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309249285"/>
        <w:docPartObj>
          <w:docPartGallery w:val="Cover Pages"/>
          <w:docPartUnique/>
        </w:docPartObj>
      </w:sdtPr>
      <w:sdtEndPr>
        <w:rPr>
          <w:b/>
          <w:color w:val="63003C"/>
          <w:sz w:val="32"/>
        </w:rPr>
      </w:sdtEndPr>
      <w:sdtContent>
        <w:p w14:paraId="02FFAFB2" w14:textId="77777777" w:rsidR="004C67E3" w:rsidRDefault="004C67E3"/>
        <w:p w14:paraId="2603EE92" w14:textId="77777777" w:rsidR="004C67E3" w:rsidRDefault="004C67E3">
          <w:pPr>
            <w:spacing w:after="160" w:line="259" w:lineRule="auto"/>
            <w:jc w:val="left"/>
            <w:rPr>
              <w:b/>
              <w:color w:val="63003C"/>
              <w:sz w:val="32"/>
            </w:rPr>
          </w:pPr>
          <w:r w:rsidRPr="004C67E3">
            <w:rPr>
              <w:b/>
              <w:noProof/>
              <w:color w:val="63003C"/>
              <w:sz w:val="32"/>
            </w:rPr>
            <mc:AlternateContent>
              <mc:Choice Requires="wps">
                <w:drawing>
                  <wp:anchor distT="91440" distB="91440" distL="114300" distR="114300" simplePos="0" relativeHeight="251661312" behindDoc="0" locked="0" layoutInCell="1" allowOverlap="1" wp14:anchorId="1AC29FC4" wp14:editId="3777F4C6">
                    <wp:simplePos x="0" y="0"/>
                    <wp:positionH relativeFrom="page">
                      <wp:posOffset>161925</wp:posOffset>
                    </wp:positionH>
                    <wp:positionV relativeFrom="paragraph">
                      <wp:posOffset>2778760</wp:posOffset>
                    </wp:positionV>
                    <wp:extent cx="7242810" cy="2884805"/>
                    <wp:effectExtent l="0" t="0" r="0" b="0"/>
                    <wp:wrapTopAndBottom/>
                    <wp:docPr id="307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242810" cy="28848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18A0A9" w14:textId="5AB24EC7" w:rsidR="00432953" w:rsidRDefault="00432953" w:rsidP="0081384D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Compte</w:t>
                                </w:r>
                                <w:r w:rsidR="00F62168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-</w:t>
                                </w:r>
                                <w:r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 xml:space="preserve">rendu </w:t>
                                </w:r>
                                <w:r w:rsidR="006426B5" w:rsidRPr="0081384D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d</w:t>
                                </w:r>
                                <w:r w:rsidR="00E00670" w:rsidRPr="0081384D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u</w:t>
                                </w:r>
                                <w:r w:rsidR="006426B5" w:rsidRPr="0081384D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 xml:space="preserve"> comité de suivi</w:t>
                                </w:r>
                                <w:r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 xml:space="preserve"> individuel</w:t>
                                </w:r>
                              </w:p>
                              <w:p w14:paraId="00D857BA" w14:textId="77777777" w:rsidR="006426B5" w:rsidRPr="006D4647" w:rsidRDefault="00432953" w:rsidP="0081384D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proofErr w:type="gramStart"/>
                                <w:r w:rsidRPr="006D464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de</w:t>
                                </w:r>
                                <w:proofErr w:type="gramEnd"/>
                              </w:p>
                              <w:p w14:paraId="06AA365E" w14:textId="77777777" w:rsidR="00432953" w:rsidRPr="006D4647" w:rsidRDefault="00432953" w:rsidP="0081384D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 w:rsidRPr="006D464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Nom :</w:t>
                                </w:r>
                                <w:r w:rsidR="004B5814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</w:p>
                              <w:p w14:paraId="4AF465AD" w14:textId="77777777" w:rsidR="00432953" w:rsidRPr="006D4647" w:rsidRDefault="00432953" w:rsidP="0081384D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 w:rsidRPr="006D464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 xml:space="preserve">Prénom : </w:t>
                                </w:r>
                              </w:p>
                              <w:p w14:paraId="1CED85A9" w14:textId="77777777" w:rsidR="0081384D" w:rsidRPr="006D4647" w:rsidRDefault="0081384D" w:rsidP="0081384D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 w:rsidRPr="006D464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 xml:space="preserve">Date : </w:t>
                                </w:r>
                              </w:p>
                              <w:p w14:paraId="5F2D5685" w14:textId="77777777" w:rsidR="002079EF" w:rsidRPr="006D4647" w:rsidRDefault="00432953" w:rsidP="0081384D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 w:rsidRPr="006D464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Echéance</w:t>
                                </w:r>
                                <w:r w:rsidR="002079EF" w:rsidRPr="006D464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 xml:space="preserve"> :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AC29FC4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26" type="#_x0000_t202" style="position:absolute;margin-left:12.75pt;margin-top:218.8pt;width:570.3pt;height:227.15pt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" filled="f" stroked="f">
                    <v:textbox>
                      <w:txbxContent>
                        <w:p w14:paraId="3918A0A9" w14:textId="5AB24EC7" w:rsidR="00432953" w:rsidRDefault="00432953" w:rsidP="0081384D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>Compte</w:t>
                          </w:r>
                          <w:r w:rsidR="00F62168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>-</w:t>
                          </w:r>
                          <w:r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 xml:space="preserve">rendu </w:t>
                          </w:r>
                          <w:r w:rsidR="006426B5" w:rsidRPr="0081384D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>d</w:t>
                          </w:r>
                          <w:r w:rsidR="00E00670" w:rsidRPr="0081384D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>u</w:t>
                          </w:r>
                          <w:r w:rsidR="006426B5" w:rsidRPr="0081384D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 xml:space="preserve"> comité de suivi</w:t>
                          </w:r>
                          <w:r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 xml:space="preserve"> individuel</w:t>
                          </w:r>
                        </w:p>
                        <w:p w14:paraId="00D857BA" w14:textId="77777777" w:rsidR="006426B5" w:rsidRPr="006D4647" w:rsidRDefault="00432953" w:rsidP="0081384D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proofErr w:type="gramStart"/>
                          <w:r w:rsidRPr="006D464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>de</w:t>
                          </w:r>
                          <w:proofErr w:type="gramEnd"/>
                        </w:p>
                        <w:p w14:paraId="06AA365E" w14:textId="77777777" w:rsidR="00432953" w:rsidRPr="006D4647" w:rsidRDefault="00432953" w:rsidP="0081384D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 w:rsidRPr="006D464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>Nom :</w:t>
                          </w:r>
                          <w:r w:rsidR="004B5814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 xml:space="preserve"> </w:t>
                          </w:r>
                        </w:p>
                        <w:p w14:paraId="4AF465AD" w14:textId="77777777" w:rsidR="00432953" w:rsidRPr="006D4647" w:rsidRDefault="00432953" w:rsidP="0081384D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 w:rsidRPr="006D464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 xml:space="preserve">Prénom : </w:t>
                          </w:r>
                        </w:p>
                        <w:p w14:paraId="1CED85A9" w14:textId="77777777" w:rsidR="0081384D" w:rsidRPr="006D4647" w:rsidRDefault="0081384D" w:rsidP="0081384D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 w:rsidRPr="006D464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 xml:space="preserve">Date : </w:t>
                          </w:r>
                        </w:p>
                        <w:p w14:paraId="5F2D5685" w14:textId="77777777" w:rsidR="002079EF" w:rsidRPr="006D4647" w:rsidRDefault="00432953" w:rsidP="0081384D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 w:rsidRPr="006D464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>Echéance</w:t>
                          </w:r>
                          <w:r w:rsidR="002079EF" w:rsidRPr="006D464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 xml:space="preserve"> : </w:t>
                          </w:r>
                        </w:p>
                      </w:txbxContent>
                    </v:textbox>
                    <w10:wrap type="topAndBottom" anchorx="page"/>
                  </v:shape>
                </w:pict>
              </mc:Fallback>
            </mc:AlternateContent>
          </w:r>
          <w:r>
            <w:rPr>
              <w:b/>
              <w:color w:val="63003C"/>
              <w:sz w:val="32"/>
            </w:rPr>
            <w:br w:type="page"/>
          </w:r>
        </w:p>
      </w:sdtContent>
    </w:sdt>
    <w:p w14:paraId="7FE425A3" w14:textId="64166C4C" w:rsidR="00672C48" w:rsidRPr="00271FB4" w:rsidRDefault="00672C48" w:rsidP="00672C48">
      <w:pPr>
        <w:jc w:val="left"/>
        <w:rPr>
          <w:b/>
          <w:color w:val="000000" w:themeColor="text1"/>
          <w:sz w:val="32"/>
        </w:rPr>
      </w:pPr>
      <w:r w:rsidRPr="00271FB4">
        <w:rPr>
          <w:b/>
          <w:color w:val="000000" w:themeColor="text1"/>
          <w:sz w:val="32"/>
        </w:rPr>
        <w:lastRenderedPageBreak/>
        <w:t>Comment utiliser ce</w:t>
      </w:r>
      <w:r w:rsidR="0081384D" w:rsidRPr="00271FB4">
        <w:rPr>
          <w:b/>
          <w:color w:val="000000" w:themeColor="text1"/>
          <w:sz w:val="32"/>
        </w:rPr>
        <w:t xml:space="preserve"> </w:t>
      </w:r>
      <w:r w:rsidR="00432953">
        <w:rPr>
          <w:b/>
          <w:color w:val="000000" w:themeColor="text1"/>
          <w:sz w:val="32"/>
        </w:rPr>
        <w:t>compte</w:t>
      </w:r>
      <w:r w:rsidR="000F11E2">
        <w:rPr>
          <w:b/>
          <w:color w:val="000000" w:themeColor="text1"/>
          <w:sz w:val="32"/>
        </w:rPr>
        <w:t>-</w:t>
      </w:r>
      <w:r w:rsidR="00432953">
        <w:rPr>
          <w:b/>
          <w:color w:val="000000" w:themeColor="text1"/>
          <w:sz w:val="32"/>
        </w:rPr>
        <w:t>rendu</w:t>
      </w:r>
    </w:p>
    <w:p w14:paraId="6E84E3CF" w14:textId="77777777" w:rsidR="001769D8" w:rsidRDefault="00664E20" w:rsidP="00B7655D">
      <w:pPr>
        <w:rPr>
          <w:color w:val="000000" w:themeColor="text1"/>
        </w:rPr>
      </w:pPr>
      <w:r>
        <w:rPr>
          <w:color w:val="000000" w:themeColor="text1"/>
        </w:rPr>
        <w:t xml:space="preserve">Ce </w:t>
      </w:r>
      <w:r w:rsidR="00432953">
        <w:rPr>
          <w:color w:val="000000" w:themeColor="text1"/>
        </w:rPr>
        <w:t>compte rendu</w:t>
      </w:r>
      <w:r>
        <w:rPr>
          <w:color w:val="000000" w:themeColor="text1"/>
        </w:rPr>
        <w:t xml:space="preserve"> permet aux membres </w:t>
      </w:r>
      <w:r w:rsidR="001769D8">
        <w:rPr>
          <w:color w:val="000000" w:themeColor="text1"/>
        </w:rPr>
        <w:t>des</w:t>
      </w:r>
      <w:r>
        <w:rPr>
          <w:color w:val="000000" w:themeColor="text1"/>
        </w:rPr>
        <w:t xml:space="preserve"> comités de suivi individuels </w:t>
      </w:r>
      <w:r w:rsidR="001769D8">
        <w:rPr>
          <w:color w:val="000000" w:themeColor="text1"/>
        </w:rPr>
        <w:t xml:space="preserve">des doctorants et des doctorantes </w:t>
      </w:r>
      <w:r>
        <w:rPr>
          <w:color w:val="000000" w:themeColor="text1"/>
        </w:rPr>
        <w:t>de suivre</w:t>
      </w:r>
      <w:r w:rsidR="00F516F8">
        <w:rPr>
          <w:color w:val="000000" w:themeColor="text1"/>
        </w:rPr>
        <w:t>, d’une année sur l’autre,</w:t>
      </w:r>
      <w:r>
        <w:rPr>
          <w:color w:val="000000" w:themeColor="text1"/>
        </w:rPr>
        <w:t xml:space="preserve"> </w:t>
      </w:r>
      <w:r w:rsidR="001769D8">
        <w:rPr>
          <w:color w:val="000000" w:themeColor="text1"/>
        </w:rPr>
        <w:t xml:space="preserve">de retrouver lors d’une réunion, les conclusions </w:t>
      </w:r>
      <w:r w:rsidR="00B7655D">
        <w:rPr>
          <w:color w:val="000000" w:themeColor="text1"/>
        </w:rPr>
        <w:t xml:space="preserve">et recommandations </w:t>
      </w:r>
      <w:r w:rsidR="001769D8">
        <w:rPr>
          <w:color w:val="000000" w:themeColor="text1"/>
        </w:rPr>
        <w:t>de la réunion précédente.</w:t>
      </w:r>
    </w:p>
    <w:p w14:paraId="7B24774E" w14:textId="77777777" w:rsidR="001769D8" w:rsidRDefault="0081384D" w:rsidP="00B7655D">
      <w:pPr>
        <w:rPr>
          <w:color w:val="000000" w:themeColor="text1"/>
        </w:rPr>
      </w:pPr>
      <w:r>
        <w:rPr>
          <w:color w:val="000000" w:themeColor="text1"/>
        </w:rPr>
        <w:t>Les</w:t>
      </w:r>
      <w:r w:rsidR="001769D8">
        <w:rPr>
          <w:color w:val="000000" w:themeColor="text1"/>
        </w:rPr>
        <w:t xml:space="preserve"> doctorants et </w:t>
      </w:r>
      <w:r>
        <w:rPr>
          <w:color w:val="000000" w:themeColor="text1"/>
        </w:rPr>
        <w:t>les</w:t>
      </w:r>
      <w:r w:rsidR="001769D8">
        <w:rPr>
          <w:color w:val="000000" w:themeColor="text1"/>
        </w:rPr>
        <w:t xml:space="preserve"> doctorantes </w:t>
      </w:r>
      <w:r>
        <w:rPr>
          <w:color w:val="000000" w:themeColor="text1"/>
        </w:rPr>
        <w:t>font</w:t>
      </w:r>
      <w:r w:rsidR="001769D8">
        <w:rPr>
          <w:color w:val="000000" w:themeColor="text1"/>
        </w:rPr>
        <w:t xml:space="preserve"> le point</w:t>
      </w:r>
      <w:r>
        <w:rPr>
          <w:color w:val="000000" w:themeColor="text1"/>
        </w:rPr>
        <w:t xml:space="preserve"> dans </w:t>
      </w:r>
      <w:r w:rsidR="00432953">
        <w:rPr>
          <w:color w:val="000000" w:themeColor="text1"/>
        </w:rPr>
        <w:t>les</w:t>
      </w:r>
      <w:r>
        <w:rPr>
          <w:color w:val="000000" w:themeColor="text1"/>
        </w:rPr>
        <w:t xml:space="preserve"> rapport</w:t>
      </w:r>
      <w:r w:rsidR="00432953">
        <w:rPr>
          <w:color w:val="000000" w:themeColor="text1"/>
        </w:rPr>
        <w:t>s d’avancement</w:t>
      </w:r>
      <w:r w:rsidR="00B7655D">
        <w:rPr>
          <w:color w:val="000000" w:themeColor="text1"/>
        </w:rPr>
        <w:t>, non seulement sur leurs travaux, mais aussi sur leurs compétences et les conditions de leur formation doctorale en amont des réunions de leurs comités de suivi</w:t>
      </w:r>
      <w:r w:rsidR="001769D8">
        <w:rPr>
          <w:color w:val="000000" w:themeColor="text1"/>
        </w:rPr>
        <w:t>.</w:t>
      </w:r>
    </w:p>
    <w:p w14:paraId="4101D5F6" w14:textId="77777777" w:rsidR="001769D8" w:rsidRDefault="00672C48" w:rsidP="00B7655D">
      <w:pPr>
        <w:rPr>
          <w:color w:val="000000" w:themeColor="text1"/>
        </w:rPr>
      </w:pPr>
      <w:r w:rsidRPr="00672C48">
        <w:rPr>
          <w:color w:val="000000" w:themeColor="text1"/>
        </w:rPr>
        <w:t>Les doctorants et les doctorantes sont invités à compléter</w:t>
      </w:r>
      <w:r>
        <w:rPr>
          <w:color w:val="000000" w:themeColor="text1"/>
        </w:rPr>
        <w:t xml:space="preserve"> </w:t>
      </w:r>
      <w:r w:rsidR="00432953">
        <w:rPr>
          <w:color w:val="000000" w:themeColor="text1"/>
        </w:rPr>
        <w:t>les</w:t>
      </w:r>
      <w:r w:rsidR="0081384D">
        <w:rPr>
          <w:color w:val="000000" w:themeColor="text1"/>
        </w:rPr>
        <w:t xml:space="preserve"> rapport</w:t>
      </w:r>
      <w:r w:rsidR="00432953">
        <w:rPr>
          <w:color w:val="000000" w:themeColor="text1"/>
        </w:rPr>
        <w:t>s</w:t>
      </w:r>
      <w:r w:rsidR="00583A3C">
        <w:rPr>
          <w:color w:val="000000" w:themeColor="text1"/>
        </w:rPr>
        <w:t>, et en particulier</w:t>
      </w:r>
      <w:r w:rsidR="00B7655D">
        <w:rPr>
          <w:color w:val="000000" w:themeColor="text1"/>
        </w:rPr>
        <w:t>,</w:t>
      </w:r>
      <w:r w:rsidR="00583A3C">
        <w:rPr>
          <w:color w:val="000000" w:themeColor="text1"/>
        </w:rPr>
        <w:t xml:space="preserve"> </w:t>
      </w:r>
      <w:r w:rsidR="00432953">
        <w:rPr>
          <w:color w:val="000000" w:themeColor="text1"/>
        </w:rPr>
        <w:t>l’autoévaluation des compétences</w:t>
      </w:r>
      <w:r w:rsidR="00B7655D">
        <w:rPr>
          <w:color w:val="000000" w:themeColor="text1"/>
        </w:rPr>
        <w:t>,</w:t>
      </w:r>
      <w:r>
        <w:rPr>
          <w:color w:val="000000" w:themeColor="text1"/>
        </w:rPr>
        <w:t xml:space="preserve"> au fil d</w:t>
      </w:r>
      <w:r w:rsidR="00583A3C">
        <w:rPr>
          <w:color w:val="000000" w:themeColor="text1"/>
        </w:rPr>
        <w:t>u temps</w:t>
      </w:r>
      <w:r w:rsidR="00C0202D">
        <w:rPr>
          <w:color w:val="000000" w:themeColor="text1"/>
        </w:rPr>
        <w:t>, dès</w:t>
      </w:r>
      <w:r w:rsidR="00B7655D">
        <w:rPr>
          <w:color w:val="000000" w:themeColor="text1"/>
        </w:rPr>
        <w:t xml:space="preserve"> qu’ils ont une action ou réalisation notable à y faire figurer</w:t>
      </w:r>
      <w:r w:rsidR="00C0202D">
        <w:rPr>
          <w:color w:val="000000" w:themeColor="text1"/>
        </w:rPr>
        <w:t xml:space="preserve"> ou qu’ils ont suivi une formation</w:t>
      </w:r>
      <w:r w:rsidR="00B7655D">
        <w:rPr>
          <w:color w:val="000000" w:themeColor="text1"/>
        </w:rPr>
        <w:t>.</w:t>
      </w:r>
    </w:p>
    <w:p w14:paraId="7E7A041F" w14:textId="77777777" w:rsidR="00C0202D" w:rsidRDefault="00583A3C" w:rsidP="00672C48">
      <w:pPr>
        <w:jc w:val="left"/>
        <w:rPr>
          <w:color w:val="000000" w:themeColor="text1"/>
        </w:rPr>
      </w:pPr>
      <w:r>
        <w:rPr>
          <w:color w:val="000000" w:themeColor="text1"/>
        </w:rPr>
        <w:t>En amont d’une réunion du comité de suivi, ils et elles rédigent également une synthèse de leurs travaux</w:t>
      </w:r>
      <w:r w:rsidR="00664E20">
        <w:rPr>
          <w:color w:val="000000" w:themeColor="text1"/>
        </w:rPr>
        <w:t xml:space="preserve"> et</w:t>
      </w:r>
      <w:r>
        <w:rPr>
          <w:color w:val="000000" w:themeColor="text1"/>
        </w:rPr>
        <w:t xml:space="preserve"> transmettent</w:t>
      </w:r>
      <w:r w:rsidR="00C0202D">
        <w:rPr>
          <w:color w:val="000000" w:themeColor="text1"/>
        </w:rPr>
        <w:t xml:space="preserve"> le </w:t>
      </w:r>
      <w:r w:rsidR="0081384D">
        <w:rPr>
          <w:color w:val="000000" w:themeColor="text1"/>
        </w:rPr>
        <w:t xml:space="preserve">rapport </w:t>
      </w:r>
      <w:r w:rsidR="00432953">
        <w:rPr>
          <w:color w:val="000000" w:themeColor="text1"/>
        </w:rPr>
        <w:t>d’avancement</w:t>
      </w:r>
      <w:r w:rsidR="00C0202D">
        <w:rPr>
          <w:color w:val="000000" w:themeColor="text1"/>
        </w:rPr>
        <w:t xml:space="preserve"> aux membres du comité de suivi individuel</w:t>
      </w:r>
      <w:r w:rsidR="00664E20">
        <w:rPr>
          <w:color w:val="000000" w:themeColor="text1"/>
        </w:rPr>
        <w:t xml:space="preserve">, </w:t>
      </w:r>
      <w:r w:rsidR="0081384D">
        <w:rPr>
          <w:color w:val="000000" w:themeColor="text1"/>
        </w:rPr>
        <w:t xml:space="preserve">sur l’outil </w:t>
      </w:r>
      <w:proofErr w:type="spellStart"/>
      <w:r w:rsidR="0081384D">
        <w:rPr>
          <w:color w:val="000000" w:themeColor="text1"/>
        </w:rPr>
        <w:t>Amethis</w:t>
      </w:r>
      <w:proofErr w:type="spellEnd"/>
      <w:r w:rsidR="0081384D">
        <w:rPr>
          <w:color w:val="000000" w:themeColor="text1"/>
        </w:rPr>
        <w:t xml:space="preserve">, </w:t>
      </w:r>
      <w:r w:rsidR="00664E20">
        <w:rPr>
          <w:color w:val="000000" w:themeColor="text1"/>
        </w:rPr>
        <w:t>dans un délai précisé par l’école doctorale</w:t>
      </w:r>
      <w:r w:rsidR="00C0202D">
        <w:rPr>
          <w:color w:val="000000" w:themeColor="text1"/>
        </w:rPr>
        <w:t>.</w:t>
      </w:r>
    </w:p>
    <w:p w14:paraId="29FD1D96" w14:textId="77777777" w:rsidR="00C524CB" w:rsidRDefault="00C524CB" w:rsidP="00C524CB">
      <w:pPr>
        <w:jc w:val="left"/>
        <w:rPr>
          <w:color w:val="000000" w:themeColor="text1"/>
        </w:rPr>
      </w:pPr>
      <w:r>
        <w:rPr>
          <w:color w:val="000000" w:themeColor="text1"/>
        </w:rPr>
        <w:t xml:space="preserve">Ceux-ci pourront alors compléter leurs conclusions, avis et recommandations dans le </w:t>
      </w:r>
      <w:r w:rsidR="00432953">
        <w:rPr>
          <w:color w:val="000000" w:themeColor="text1"/>
        </w:rPr>
        <w:t>compte rendu</w:t>
      </w:r>
      <w:r>
        <w:rPr>
          <w:color w:val="000000" w:themeColor="text1"/>
        </w:rPr>
        <w:t xml:space="preserve"> type du CSI, puis :</w:t>
      </w:r>
    </w:p>
    <w:p w14:paraId="6E64D4F0" w14:textId="32860767" w:rsidR="00C524CB" w:rsidRDefault="00C524CB" w:rsidP="00C524CB">
      <w:pPr>
        <w:pStyle w:val="Paragraphedeliste"/>
        <w:numPr>
          <w:ilvl w:val="0"/>
          <w:numId w:val="16"/>
        </w:numPr>
        <w:jc w:val="left"/>
        <w:rPr>
          <w:color w:val="000000" w:themeColor="text1"/>
        </w:rPr>
      </w:pPr>
      <w:proofErr w:type="gramStart"/>
      <w:r w:rsidRPr="00B7655D">
        <w:rPr>
          <w:color w:val="000000" w:themeColor="text1"/>
        </w:rPr>
        <w:t>le</w:t>
      </w:r>
      <w:proofErr w:type="gramEnd"/>
      <w:r w:rsidRPr="00B7655D">
        <w:rPr>
          <w:color w:val="000000" w:themeColor="text1"/>
        </w:rPr>
        <w:t xml:space="preserve"> transmettre au format PDF, daté et signé </w:t>
      </w:r>
      <w:r>
        <w:rPr>
          <w:color w:val="000000" w:themeColor="text1"/>
        </w:rPr>
        <w:t xml:space="preserve">sur l’application </w:t>
      </w:r>
      <w:proofErr w:type="spellStart"/>
      <w:r>
        <w:rPr>
          <w:color w:val="000000" w:themeColor="text1"/>
        </w:rPr>
        <w:t>Amethis</w:t>
      </w:r>
      <w:proofErr w:type="spellEnd"/>
      <w:r w:rsidR="00F62168">
        <w:rPr>
          <w:color w:val="000000" w:themeColor="text1"/>
        </w:rPr>
        <w:t> :</w:t>
      </w:r>
    </w:p>
    <w:p w14:paraId="174A94A3" w14:textId="311A8D08" w:rsidR="00F62168" w:rsidRDefault="00285123" w:rsidP="001B1C81">
      <w:pPr>
        <w:pStyle w:val="Titre1"/>
        <w:jc w:val="center"/>
        <w:rPr>
          <w:rFonts w:ascii="Segoe UI" w:eastAsiaTheme="minorEastAsia" w:hAnsi="Segoe UI" w:cs="Open Sans"/>
          <w:color w:val="000000" w:themeColor="text1"/>
          <w:sz w:val="22"/>
          <w:szCs w:val="20"/>
        </w:rPr>
      </w:pPr>
      <w:hyperlink r:id="rId8" w:history="1">
        <w:r w:rsidR="00F62168" w:rsidRPr="00344191">
          <w:rPr>
            <w:rStyle w:val="Lienhypertexte"/>
            <w:rFonts w:ascii="Segoe UI" w:eastAsiaTheme="minorEastAsia" w:hAnsi="Segoe UI" w:cs="Open Sans"/>
            <w:sz w:val="22"/>
            <w:szCs w:val="20"/>
          </w:rPr>
          <w:t>https://amethis.doctorat.org/amethis-client/faq/21</w:t>
        </w:r>
      </w:hyperlink>
    </w:p>
    <w:p w14:paraId="070AC203" w14:textId="00033D12" w:rsidR="001B1C81" w:rsidRDefault="00B972EC" w:rsidP="001B1C81">
      <w:pPr>
        <w:pStyle w:val="Titre1"/>
        <w:jc w:val="center"/>
      </w:pPr>
      <w:r>
        <w:rPr>
          <w:color w:val="000000" w:themeColor="text1"/>
        </w:rPr>
        <w:br w:type="page"/>
      </w:r>
      <w:bookmarkStart w:id="0" w:name="_Toc128409490"/>
      <w:bookmarkStart w:id="1" w:name="_Toc73123396"/>
      <w:bookmarkStart w:id="2" w:name="_Toc74075415"/>
      <w:bookmarkStart w:id="3" w:name="_Toc74075897"/>
      <w:bookmarkStart w:id="4" w:name="_Toc116248697"/>
      <w:r w:rsidR="001B1C81" w:rsidRPr="00EC71C0">
        <w:rPr>
          <w:rFonts w:ascii="Arial" w:hAnsi="Arial"/>
          <w:b/>
          <w:color w:val="00B050"/>
          <w:sz w:val="36"/>
        </w:rPr>
        <w:lastRenderedPageBreak/>
        <w:t>Fiche signalétique</w:t>
      </w:r>
      <w:bookmarkEnd w:id="0"/>
    </w:p>
    <w:p w14:paraId="42C19F4B" w14:textId="77777777" w:rsidR="001B1C81" w:rsidRPr="003914E3" w:rsidRDefault="001B1C81" w:rsidP="001B1C81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8"/>
        <w:gridCol w:w="4814"/>
      </w:tblGrid>
      <w:tr w:rsidR="001B1C81" w:rsidRPr="00EC71C0" w14:paraId="54D852FC" w14:textId="77777777" w:rsidTr="009E4124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08CE8D" w14:textId="77777777"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NOM et Prénom : 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E8A396" w14:textId="77777777"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color w:val="000000"/>
                <w:szCs w:val="22"/>
                <w:lang w:eastAsia="fr-FR"/>
              </w:rPr>
              <w:t> </w:t>
            </w:r>
          </w:p>
        </w:tc>
      </w:tr>
      <w:tr w:rsidR="001B1C81" w:rsidRPr="00EC71C0" w14:paraId="51983C13" w14:textId="77777777" w:rsidTr="009E4124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F46ECF" w14:textId="77777777"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Titre de la thèse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4BBCD7" w14:textId="77777777" w:rsidR="001B1C81" w:rsidRPr="00EC71C0" w:rsidRDefault="001B1C81" w:rsidP="009E412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B1C81" w:rsidRPr="00EC71C0" w14:paraId="6CFC51E3" w14:textId="77777777" w:rsidTr="009E4124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45990B" w14:textId="77777777"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Date de 1</w:t>
            </w:r>
            <w:r w:rsidRPr="00EC71C0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vertAlign w:val="superscript"/>
                <w:lang w:eastAsia="fr-FR"/>
              </w:rPr>
              <w:t>ère</w:t>
            </w: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 xml:space="preserve"> inscription en doctorat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0D0EC5" w14:textId="77777777" w:rsidR="001B1C81" w:rsidRPr="00EC71C0" w:rsidRDefault="001B1C81" w:rsidP="009E412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B1C81" w:rsidRPr="00EC71C0" w14:paraId="3DFAF29B" w14:textId="77777777" w:rsidTr="009E4124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DE65C2" w14:textId="77777777"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Nature du financement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F27EE5" w14:textId="77777777" w:rsidR="001B1C81" w:rsidRPr="00EC71C0" w:rsidRDefault="001B1C81" w:rsidP="009E412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B1C81" w:rsidRPr="00EC71C0" w14:paraId="673CC503" w14:textId="77777777" w:rsidTr="009E4124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39EEDC" w14:textId="77777777"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Durée (en mois) du financement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8D63DC" w14:textId="77777777" w:rsidR="001B1C81" w:rsidRPr="00EC71C0" w:rsidRDefault="001B1C81" w:rsidP="009E412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B1C81" w:rsidRPr="00EC71C0" w14:paraId="4F06D545" w14:textId="77777777" w:rsidTr="009E4124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2321B3" w14:textId="77777777" w:rsidR="000F11E2" w:rsidRDefault="001B1C81" w:rsidP="009E4124">
            <w:pPr>
              <w:spacing w:before="100" w:after="10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Thèse préparée à temps partiel ?</w:t>
            </w:r>
          </w:p>
          <w:p w14:paraId="215EF8FB" w14:textId="475EB3C3"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(% de temps consacré à la thèse) : 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827672" w14:textId="77777777" w:rsidR="001B1C81" w:rsidRPr="00EC71C0" w:rsidRDefault="001B1C81" w:rsidP="009E412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B1C81" w:rsidRPr="00EC71C0" w14:paraId="4B228B91" w14:textId="77777777" w:rsidTr="009E4124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309A72" w14:textId="77777777"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Unité de recherche d’accueil 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A1F435" w14:textId="77777777" w:rsidR="001B1C81" w:rsidRPr="00EC71C0" w:rsidRDefault="001B1C81" w:rsidP="009E412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B1C81" w:rsidRPr="00EC71C0" w14:paraId="4AB3341F" w14:textId="77777777" w:rsidTr="009E4124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510C40" w14:textId="77777777"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NOM-Prénom-mail du directeur ou de la directrice de thèse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4FAD2B" w14:textId="77777777" w:rsidR="001B1C81" w:rsidRPr="00EC71C0" w:rsidRDefault="001B1C81" w:rsidP="009E412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B1C81" w:rsidRPr="00EC71C0" w14:paraId="06B89C49" w14:textId="77777777" w:rsidTr="009E4124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E35982" w14:textId="77777777"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 xml:space="preserve">NOM-Prénom-mail du codirecteur ou de la co-directrice de thèse, des </w:t>
            </w:r>
            <w:proofErr w:type="spellStart"/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co</w:t>
            </w:r>
            <w:proofErr w:type="spellEnd"/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 xml:space="preserve">-encadrants ou des </w:t>
            </w:r>
            <w:proofErr w:type="spellStart"/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co</w:t>
            </w:r>
            <w:proofErr w:type="spellEnd"/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-encadrantes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EDBEAC" w14:textId="77777777" w:rsidR="001B1C81" w:rsidRPr="00EC71C0" w:rsidRDefault="001B1C81" w:rsidP="009E412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B1C81" w:rsidRPr="00EC71C0" w14:paraId="7A30581F" w14:textId="77777777" w:rsidTr="009E4124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506127" w14:textId="77777777"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Précisions particulières (FTLV, situation de handicap, sportif de haut niveau, ...) : 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ABFDB1" w14:textId="77777777" w:rsidR="001B1C81" w:rsidRPr="00EC71C0" w:rsidRDefault="001B1C81" w:rsidP="009E412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2BB1A1F6" w14:textId="77777777" w:rsidR="001B1C81" w:rsidRDefault="001B1C81" w:rsidP="001B1C81">
      <w:pPr>
        <w:pStyle w:val="Titre1"/>
      </w:pPr>
    </w:p>
    <w:p w14:paraId="589F2837" w14:textId="77777777" w:rsidR="00251038" w:rsidRPr="001B1C81" w:rsidRDefault="001B1C81" w:rsidP="0000141F">
      <w:pPr>
        <w:spacing w:after="160" w:line="259" w:lineRule="auto"/>
        <w:jc w:val="left"/>
        <w:rPr>
          <w:rFonts w:ascii="Arial" w:eastAsiaTheme="majorEastAsia" w:hAnsi="Arial" w:cstheme="majorBidi"/>
          <w:b/>
          <w:color w:val="00B050"/>
          <w:sz w:val="36"/>
          <w:szCs w:val="32"/>
        </w:rPr>
      </w:pPr>
      <w:r>
        <w:br w:type="page"/>
      </w:r>
    </w:p>
    <w:p w14:paraId="6CD6BB9E" w14:textId="77777777" w:rsidR="00D82CDB" w:rsidRPr="0000141F" w:rsidRDefault="002079EF" w:rsidP="00DC2569">
      <w:pPr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lastRenderedPageBreak/>
        <w:t>R</w:t>
      </w:r>
      <w:r w:rsidR="00D82CDB" w:rsidRPr="0000141F">
        <w:rPr>
          <w:b/>
          <w:color w:val="000000" w:themeColor="text1"/>
          <w:sz w:val="32"/>
        </w:rPr>
        <w:t>éunion du comité de suivi</w:t>
      </w:r>
    </w:p>
    <w:bookmarkEnd w:id="1"/>
    <w:bookmarkEnd w:id="2"/>
    <w:bookmarkEnd w:id="3"/>
    <w:bookmarkEnd w:id="4"/>
    <w:p w14:paraId="04E87CFC" w14:textId="77777777" w:rsidR="006426B5" w:rsidRPr="0000141F" w:rsidRDefault="006426B5" w:rsidP="006426B5">
      <w:pPr>
        <w:pStyle w:val="Titre3"/>
        <w:rPr>
          <w:color w:val="000000" w:themeColor="text1"/>
        </w:rPr>
      </w:pPr>
      <w:r w:rsidRPr="0000141F">
        <w:rPr>
          <w:color w:val="000000" w:themeColor="text1"/>
        </w:rPr>
        <w:t>Compte rendu synthétique des échanges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26B5" w14:paraId="7CEB85CC" w14:textId="77777777" w:rsidTr="006426B5">
        <w:tc>
          <w:tcPr>
            <w:tcW w:w="9062" w:type="dxa"/>
          </w:tcPr>
          <w:p w14:paraId="660F8844" w14:textId="39D08C0C" w:rsidR="006426B5" w:rsidRDefault="006426B5" w:rsidP="006426B5">
            <w:pPr>
              <w:rPr>
                <w:i/>
                <w:szCs w:val="22"/>
              </w:rPr>
            </w:pPr>
            <w:r w:rsidRPr="00D82CDB">
              <w:rPr>
                <w:b/>
                <w:i/>
                <w:szCs w:val="22"/>
              </w:rPr>
              <w:t>État d’avancement des travaux de recherche</w:t>
            </w:r>
            <w:r w:rsidRPr="004F4565">
              <w:rPr>
                <w:i/>
                <w:szCs w:val="22"/>
              </w:rPr>
              <w:t xml:space="preserve"> (</w:t>
            </w:r>
            <w:r>
              <w:rPr>
                <w:i/>
                <w:szCs w:val="22"/>
              </w:rPr>
              <w:t>appropriation</w:t>
            </w:r>
            <w:r w:rsidRPr="004F4565">
              <w:rPr>
                <w:i/>
                <w:szCs w:val="22"/>
              </w:rPr>
              <w:t xml:space="preserve"> du sujet, principaux résultats, respect du calendrier prévisionnel</w:t>
            </w:r>
            <w:r>
              <w:rPr>
                <w:i/>
                <w:szCs w:val="22"/>
              </w:rPr>
              <w:t>, qualité de la présentation, réponse aux questions</w:t>
            </w:r>
            <w:r w:rsidRPr="004F4565">
              <w:rPr>
                <w:i/>
                <w:szCs w:val="22"/>
              </w:rPr>
              <w:t>) (1/2 page maximum)</w:t>
            </w:r>
          </w:p>
        </w:tc>
      </w:tr>
      <w:tr w:rsidR="006426B5" w14:paraId="5069FF1A" w14:textId="77777777" w:rsidTr="006426B5">
        <w:tc>
          <w:tcPr>
            <w:tcW w:w="9062" w:type="dxa"/>
          </w:tcPr>
          <w:p w14:paraId="7278CEEE" w14:textId="77777777" w:rsidR="006426B5" w:rsidRDefault="006426B5" w:rsidP="006426B5">
            <w:pPr>
              <w:rPr>
                <w:i/>
                <w:szCs w:val="22"/>
              </w:rPr>
            </w:pPr>
          </w:p>
          <w:p w14:paraId="1FA768FD" w14:textId="77777777" w:rsidR="006426B5" w:rsidRDefault="006426B5" w:rsidP="006426B5">
            <w:pPr>
              <w:rPr>
                <w:i/>
                <w:szCs w:val="22"/>
              </w:rPr>
            </w:pPr>
          </w:p>
          <w:p w14:paraId="7473745E" w14:textId="77777777" w:rsidR="006426B5" w:rsidRDefault="006426B5" w:rsidP="006426B5">
            <w:pPr>
              <w:rPr>
                <w:i/>
                <w:szCs w:val="22"/>
              </w:rPr>
            </w:pPr>
          </w:p>
          <w:p w14:paraId="0C443EC6" w14:textId="77777777" w:rsidR="006426B5" w:rsidRDefault="006426B5" w:rsidP="006426B5">
            <w:pPr>
              <w:rPr>
                <w:i/>
                <w:szCs w:val="22"/>
              </w:rPr>
            </w:pPr>
          </w:p>
          <w:p w14:paraId="3128F8E3" w14:textId="77777777" w:rsidR="006426B5" w:rsidRDefault="006426B5" w:rsidP="006426B5">
            <w:pPr>
              <w:rPr>
                <w:i/>
                <w:szCs w:val="22"/>
              </w:rPr>
            </w:pPr>
          </w:p>
          <w:p w14:paraId="0BE0F6D5" w14:textId="77777777" w:rsidR="006426B5" w:rsidRDefault="006426B5" w:rsidP="006426B5">
            <w:pPr>
              <w:rPr>
                <w:i/>
                <w:szCs w:val="22"/>
              </w:rPr>
            </w:pPr>
          </w:p>
        </w:tc>
      </w:tr>
    </w:tbl>
    <w:p w14:paraId="0D6C6B5B" w14:textId="77777777" w:rsidR="006426B5" w:rsidRDefault="006426B5" w:rsidP="006426B5">
      <w:pPr>
        <w:rPr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6426B5" w14:paraId="453CA9F6" w14:textId="77777777" w:rsidTr="006426B5">
        <w:tc>
          <w:tcPr>
            <w:tcW w:w="9062" w:type="dxa"/>
            <w:gridSpan w:val="2"/>
          </w:tcPr>
          <w:p w14:paraId="135F2C8C" w14:textId="77777777" w:rsidR="006426B5" w:rsidRPr="00D82CDB" w:rsidRDefault="006426B5" w:rsidP="006426B5">
            <w:pPr>
              <w:rPr>
                <w:b/>
                <w:szCs w:val="22"/>
              </w:rPr>
            </w:pPr>
            <w:r w:rsidRPr="00D82CDB">
              <w:rPr>
                <w:b/>
                <w:szCs w:val="22"/>
              </w:rPr>
              <w:t>Productions scientifiques, valorisation</w:t>
            </w:r>
            <w:r>
              <w:rPr>
                <w:b/>
                <w:szCs w:val="22"/>
              </w:rPr>
              <w:t>, expérience internationale</w:t>
            </w:r>
            <w:r w:rsidRPr="00D82CDB">
              <w:rPr>
                <w:b/>
                <w:szCs w:val="22"/>
              </w:rPr>
              <w:t xml:space="preserve"> ? </w:t>
            </w:r>
          </w:p>
        </w:tc>
      </w:tr>
      <w:tr w:rsidR="006426B5" w14:paraId="1755913C" w14:textId="77777777" w:rsidTr="006426B5">
        <w:tc>
          <w:tcPr>
            <w:tcW w:w="4106" w:type="dxa"/>
          </w:tcPr>
          <w:p w14:paraId="43511790" w14:textId="77777777" w:rsidR="006426B5" w:rsidRDefault="00285123" w:rsidP="006426B5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57609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>
              <w:rPr>
                <w:szCs w:val="22"/>
              </w:rPr>
              <w:t>article</w:t>
            </w:r>
            <w:proofErr w:type="gramEnd"/>
            <w:r w:rsidR="006426B5">
              <w:rPr>
                <w:szCs w:val="22"/>
              </w:rPr>
              <w:t>(s)</w:t>
            </w:r>
            <w:r w:rsidR="006426B5" w:rsidRPr="00844BDE">
              <w:rPr>
                <w:szCs w:val="22"/>
              </w:rPr>
              <w:t>,</w:t>
            </w:r>
          </w:p>
          <w:p w14:paraId="1901B6F2" w14:textId="77777777" w:rsidR="006426B5" w:rsidRPr="0091509E" w:rsidRDefault="00285123" w:rsidP="006426B5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59922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>
              <w:rPr>
                <w:szCs w:val="22"/>
              </w:rPr>
              <w:t>communication</w:t>
            </w:r>
            <w:proofErr w:type="gramEnd"/>
            <w:r w:rsidR="006426B5">
              <w:rPr>
                <w:szCs w:val="22"/>
              </w:rPr>
              <w:t>(s) lors de congrès, conférence(s) , colloque(s)</w:t>
            </w:r>
          </w:p>
          <w:p w14:paraId="71D42E43" w14:textId="77777777" w:rsidR="006426B5" w:rsidRDefault="00285123" w:rsidP="006426B5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43486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>
              <w:rPr>
                <w:szCs w:val="22"/>
              </w:rPr>
              <w:t>brevet</w:t>
            </w:r>
            <w:proofErr w:type="gramEnd"/>
            <w:r w:rsidR="006426B5">
              <w:rPr>
                <w:szCs w:val="22"/>
              </w:rPr>
              <w:t>(s), transfert</w:t>
            </w:r>
          </w:p>
          <w:p w14:paraId="73FFC410" w14:textId="77777777" w:rsidR="006426B5" w:rsidRPr="0091509E" w:rsidRDefault="00285123" w:rsidP="006426B5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78449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 w:rsidRPr="0091509E">
              <w:rPr>
                <w:szCs w:val="22"/>
              </w:rPr>
              <w:t>autre</w:t>
            </w:r>
            <w:proofErr w:type="gramEnd"/>
            <w:r w:rsidR="006426B5" w:rsidRPr="0091509E">
              <w:rPr>
                <w:szCs w:val="22"/>
              </w:rPr>
              <w:t>(s) production(s) scientifique(s)</w:t>
            </w:r>
          </w:p>
        </w:tc>
        <w:tc>
          <w:tcPr>
            <w:tcW w:w="4956" w:type="dxa"/>
          </w:tcPr>
          <w:p w14:paraId="3611803E" w14:textId="77777777" w:rsidR="006426B5" w:rsidRPr="005D4769" w:rsidRDefault="00285123" w:rsidP="006426B5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50478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 w:rsidRPr="005D4769">
              <w:rPr>
                <w:szCs w:val="22"/>
              </w:rPr>
              <w:t>dont</w:t>
            </w:r>
            <w:proofErr w:type="gramEnd"/>
            <w:r w:rsidR="006426B5" w:rsidRPr="005D4769">
              <w:rPr>
                <w:szCs w:val="22"/>
              </w:rPr>
              <w:t xml:space="preserve"> </w:t>
            </w:r>
            <w:proofErr w:type="spellStart"/>
            <w:r w:rsidR="006426B5" w:rsidRPr="005D4769">
              <w:rPr>
                <w:szCs w:val="22"/>
              </w:rPr>
              <w:t>co</w:t>
            </w:r>
            <w:proofErr w:type="spellEnd"/>
            <w:r w:rsidR="006426B5" w:rsidRPr="005D4769">
              <w:rPr>
                <w:szCs w:val="22"/>
              </w:rPr>
              <w:t>-publication(s) internationale(s)</w:t>
            </w:r>
          </w:p>
          <w:p w14:paraId="587189B0" w14:textId="77777777" w:rsidR="006426B5" w:rsidRPr="00192A2C" w:rsidRDefault="00285123" w:rsidP="006426B5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176214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>
              <w:rPr>
                <w:szCs w:val="22"/>
              </w:rPr>
              <w:t>dont</w:t>
            </w:r>
            <w:proofErr w:type="gramEnd"/>
            <w:r w:rsidR="006426B5">
              <w:rPr>
                <w:szCs w:val="22"/>
              </w:rPr>
              <w:t xml:space="preserve"> communication(s) internationale(s)</w:t>
            </w:r>
          </w:p>
          <w:p w14:paraId="16BC0380" w14:textId="77777777" w:rsidR="006426B5" w:rsidRDefault="00285123" w:rsidP="006426B5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86957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>
              <w:rPr>
                <w:szCs w:val="22"/>
              </w:rPr>
              <w:t>mobilité</w:t>
            </w:r>
            <w:proofErr w:type="gramEnd"/>
            <w:r w:rsidR="006426B5">
              <w:rPr>
                <w:szCs w:val="22"/>
              </w:rPr>
              <w:t xml:space="preserve"> internationale courte (&lt; à 3 mois)</w:t>
            </w:r>
          </w:p>
          <w:p w14:paraId="45DF01D1" w14:textId="77777777" w:rsidR="006426B5" w:rsidRPr="0091509E" w:rsidRDefault="00285123" w:rsidP="006426B5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129378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 w:rsidRPr="0091509E">
              <w:rPr>
                <w:szCs w:val="22"/>
              </w:rPr>
              <w:t>mobilité</w:t>
            </w:r>
            <w:proofErr w:type="gramEnd"/>
            <w:r w:rsidR="006426B5" w:rsidRPr="0091509E">
              <w:rPr>
                <w:szCs w:val="22"/>
              </w:rPr>
              <w:t xml:space="preserve"> internationale longue (</w:t>
            </w:r>
            <w:r w:rsidR="006426B5">
              <w:rPr>
                <w:szCs w:val="22"/>
              </w:rPr>
              <w:t>&gt; à</w:t>
            </w:r>
            <w:r w:rsidR="006426B5" w:rsidRPr="0091509E">
              <w:rPr>
                <w:szCs w:val="22"/>
              </w:rPr>
              <w:t xml:space="preserve"> 3 mois)</w:t>
            </w:r>
          </w:p>
        </w:tc>
      </w:tr>
    </w:tbl>
    <w:p w14:paraId="48B16A43" w14:textId="77777777" w:rsidR="006426B5" w:rsidRPr="0001495C" w:rsidRDefault="006426B5" w:rsidP="006426B5">
      <w:pPr>
        <w:rPr>
          <w:sz w:val="6"/>
          <w:szCs w:val="22"/>
        </w:rPr>
      </w:pPr>
      <w:r w:rsidRPr="0001495C">
        <w:rPr>
          <w:sz w:val="6"/>
          <w:szCs w:val="22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26B5" w14:paraId="7BED6E56" w14:textId="77777777" w:rsidTr="006426B5">
        <w:tc>
          <w:tcPr>
            <w:tcW w:w="9062" w:type="dxa"/>
          </w:tcPr>
          <w:p w14:paraId="59466068" w14:textId="77777777" w:rsidR="006426B5" w:rsidRPr="00D82CDB" w:rsidRDefault="006426B5" w:rsidP="006426B5">
            <w:pPr>
              <w:rPr>
                <w:i/>
                <w:szCs w:val="22"/>
              </w:rPr>
            </w:pPr>
            <w:r>
              <w:rPr>
                <w:b/>
                <w:szCs w:val="22"/>
              </w:rPr>
              <w:t xml:space="preserve">Conditions de la formation doctorale, </w:t>
            </w:r>
            <w:r w:rsidRPr="004F4565">
              <w:rPr>
                <w:i/>
                <w:szCs w:val="22"/>
              </w:rPr>
              <w:t xml:space="preserve">Intégration dans l’unité de recherche, conditions d’encadrement, opportunité de développer sa culture scientifique et son ouverture internationale, </w:t>
            </w:r>
            <w:r>
              <w:rPr>
                <w:i/>
                <w:szCs w:val="22"/>
              </w:rPr>
              <w:t>développement de ses compétences</w:t>
            </w:r>
            <w:r w:rsidRPr="004F4565">
              <w:rPr>
                <w:i/>
                <w:szCs w:val="22"/>
              </w:rPr>
              <w:t>, préparation du devenir professionnel.</w:t>
            </w:r>
          </w:p>
        </w:tc>
      </w:tr>
      <w:tr w:rsidR="006426B5" w14:paraId="442D5954" w14:textId="77777777" w:rsidTr="006426B5">
        <w:tc>
          <w:tcPr>
            <w:tcW w:w="9062" w:type="dxa"/>
          </w:tcPr>
          <w:p w14:paraId="5EAEE369" w14:textId="77777777" w:rsidR="006426B5" w:rsidRDefault="006426B5" w:rsidP="006426B5">
            <w:pPr>
              <w:rPr>
                <w:szCs w:val="22"/>
              </w:rPr>
            </w:pPr>
          </w:p>
          <w:p w14:paraId="76570AE2" w14:textId="77777777" w:rsidR="006426B5" w:rsidRDefault="006426B5" w:rsidP="006426B5">
            <w:pPr>
              <w:rPr>
                <w:szCs w:val="22"/>
              </w:rPr>
            </w:pPr>
          </w:p>
          <w:p w14:paraId="044974D8" w14:textId="77777777" w:rsidR="006426B5" w:rsidRDefault="006426B5" w:rsidP="006426B5">
            <w:pPr>
              <w:rPr>
                <w:szCs w:val="22"/>
              </w:rPr>
            </w:pPr>
          </w:p>
          <w:p w14:paraId="111435F3" w14:textId="77777777" w:rsidR="006426B5" w:rsidRDefault="006426B5" w:rsidP="006426B5">
            <w:pPr>
              <w:rPr>
                <w:szCs w:val="22"/>
              </w:rPr>
            </w:pPr>
          </w:p>
          <w:p w14:paraId="4F665696" w14:textId="77777777" w:rsidR="006426B5" w:rsidRDefault="006426B5" w:rsidP="006426B5">
            <w:pPr>
              <w:rPr>
                <w:szCs w:val="22"/>
              </w:rPr>
            </w:pPr>
          </w:p>
          <w:p w14:paraId="241491E2" w14:textId="77777777" w:rsidR="006426B5" w:rsidRPr="00D82CDB" w:rsidRDefault="006426B5" w:rsidP="006426B5">
            <w:pPr>
              <w:rPr>
                <w:szCs w:val="22"/>
              </w:rPr>
            </w:pPr>
          </w:p>
        </w:tc>
      </w:tr>
    </w:tbl>
    <w:p w14:paraId="1AC8B745" w14:textId="77777777" w:rsidR="006426B5" w:rsidRDefault="006426B5" w:rsidP="006426B5">
      <w:pPr>
        <w:rPr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26B5" w14:paraId="215AECE1" w14:textId="77777777" w:rsidTr="006426B5">
        <w:tc>
          <w:tcPr>
            <w:tcW w:w="9062" w:type="dxa"/>
          </w:tcPr>
          <w:p w14:paraId="212B9E0C" w14:textId="77777777" w:rsidR="006426B5" w:rsidRPr="00D82CDB" w:rsidRDefault="006426B5" w:rsidP="006426B5">
            <w:pPr>
              <w:rPr>
                <w:i/>
                <w:szCs w:val="22"/>
              </w:rPr>
            </w:pPr>
            <w:r>
              <w:rPr>
                <w:b/>
                <w:szCs w:val="22"/>
              </w:rPr>
              <w:lastRenderedPageBreak/>
              <w:t>Formations règlementaires</w:t>
            </w:r>
            <w:r w:rsidRPr="004F4565">
              <w:rPr>
                <w:i/>
                <w:szCs w:val="22"/>
              </w:rPr>
              <w:t>.</w:t>
            </w:r>
          </w:p>
        </w:tc>
      </w:tr>
      <w:tr w:rsidR="006426B5" w14:paraId="5DA44101" w14:textId="77777777" w:rsidTr="006426B5">
        <w:tc>
          <w:tcPr>
            <w:tcW w:w="9062" w:type="dxa"/>
          </w:tcPr>
          <w:p w14:paraId="383E4842" w14:textId="77777777" w:rsidR="006426B5" w:rsidRPr="00094145" w:rsidRDefault="006426B5" w:rsidP="006426B5">
            <w:pPr>
              <w:rPr>
                <w:szCs w:val="22"/>
              </w:rPr>
            </w:pPr>
            <w:r w:rsidRPr="00094145">
              <w:rPr>
                <w:szCs w:val="22"/>
              </w:rPr>
              <w:t>L</w:t>
            </w:r>
            <w:r>
              <w:rPr>
                <w:szCs w:val="22"/>
              </w:rPr>
              <w:t xml:space="preserve">a doctorante ou le doctorant </w:t>
            </w:r>
            <w:r w:rsidRPr="00094145">
              <w:rPr>
                <w:szCs w:val="22"/>
              </w:rPr>
              <w:t>a-t-il suivi ?</w:t>
            </w:r>
          </w:p>
          <w:p w14:paraId="4866E19F" w14:textId="77777777" w:rsidR="006426B5" w:rsidRPr="005D4769" w:rsidRDefault="00285123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206921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3B07F9">
              <w:rPr>
                <w:szCs w:val="22"/>
              </w:rPr>
              <w:t xml:space="preserve">  </w:t>
            </w:r>
            <w:proofErr w:type="gramStart"/>
            <w:r w:rsidR="006426B5" w:rsidRPr="005D4769">
              <w:rPr>
                <w:szCs w:val="22"/>
              </w:rPr>
              <w:t>une</w:t>
            </w:r>
            <w:proofErr w:type="gramEnd"/>
            <w:r w:rsidR="006426B5" w:rsidRPr="005D4769">
              <w:rPr>
                <w:szCs w:val="22"/>
              </w:rPr>
              <w:t xml:space="preserve"> formation à </w:t>
            </w:r>
            <w:r w:rsidR="006426B5" w:rsidRPr="005D4769">
              <w:rPr>
                <w:b/>
                <w:szCs w:val="22"/>
              </w:rPr>
              <w:t>l’éthique de la recherche et à l’intégrité scientifique</w:t>
            </w:r>
            <w:r w:rsidR="003B07F9">
              <w:rPr>
                <w:b/>
                <w:szCs w:val="22"/>
              </w:rPr>
              <w:br/>
            </w:r>
            <w:r w:rsidR="0000141F" w:rsidRPr="0000141F">
              <w:rPr>
                <w:b/>
                <w:color w:val="000000" w:themeColor="text1"/>
                <w:szCs w:val="22"/>
              </w:rPr>
              <w:t>(obligatoire)</w:t>
            </w:r>
            <w:r w:rsidR="003B07F9">
              <w:rPr>
                <w:b/>
                <w:color w:val="000000" w:themeColor="text1"/>
                <w:szCs w:val="22"/>
              </w:rPr>
              <w:t xml:space="preserve"> </w:t>
            </w:r>
            <w:r w:rsidR="006426B5" w:rsidRPr="005D4769">
              <w:rPr>
                <w:szCs w:val="22"/>
              </w:rPr>
              <w:t>?</w:t>
            </w:r>
          </w:p>
          <w:p w14:paraId="2DEA5BD7" w14:textId="77777777" w:rsidR="006426B5" w:rsidRPr="005D4769" w:rsidRDefault="00285123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172717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 w:rsidRPr="005D4769">
              <w:rPr>
                <w:szCs w:val="22"/>
              </w:rPr>
              <w:t>une</w:t>
            </w:r>
            <w:proofErr w:type="gramEnd"/>
            <w:r w:rsidR="006426B5" w:rsidRPr="005D4769">
              <w:rPr>
                <w:szCs w:val="22"/>
              </w:rPr>
              <w:t xml:space="preserve"> formation aux enjeux de la </w:t>
            </w:r>
            <w:r w:rsidR="006426B5" w:rsidRPr="005D4769">
              <w:rPr>
                <w:b/>
                <w:szCs w:val="22"/>
              </w:rPr>
              <w:t>science ouverte</w:t>
            </w:r>
            <w:r w:rsidR="006426B5" w:rsidRPr="005D4769">
              <w:rPr>
                <w:szCs w:val="22"/>
              </w:rPr>
              <w:t xml:space="preserve"> et de la </w:t>
            </w:r>
            <w:r w:rsidR="006426B5" w:rsidRPr="005D4769">
              <w:rPr>
                <w:b/>
                <w:szCs w:val="22"/>
              </w:rPr>
              <w:t>diffusion</w:t>
            </w:r>
            <w:r w:rsidR="006426B5" w:rsidRPr="005D4769">
              <w:rPr>
                <w:szCs w:val="22"/>
              </w:rPr>
              <w:t xml:space="preserve"> des travaux de recherche dans la </w:t>
            </w:r>
            <w:r w:rsidR="006426B5" w:rsidRPr="005D4769">
              <w:rPr>
                <w:b/>
                <w:szCs w:val="22"/>
              </w:rPr>
              <w:t>société</w:t>
            </w:r>
            <w:r w:rsidR="006426B5" w:rsidRPr="005D4769">
              <w:rPr>
                <w:szCs w:val="22"/>
              </w:rPr>
              <w:t xml:space="preserve"> pour renforcer les relations entre les scientifiques et les citoyens </w:t>
            </w:r>
            <w:r w:rsidR="0000141F" w:rsidRPr="0000141F">
              <w:rPr>
                <w:b/>
                <w:szCs w:val="22"/>
              </w:rPr>
              <w:t>(obligatoire)</w:t>
            </w:r>
            <w:r w:rsidR="0000141F">
              <w:rPr>
                <w:szCs w:val="22"/>
              </w:rPr>
              <w:t xml:space="preserve"> </w:t>
            </w:r>
            <w:r w:rsidR="006426B5" w:rsidRPr="005D4769">
              <w:rPr>
                <w:szCs w:val="22"/>
              </w:rPr>
              <w:t>?</w:t>
            </w:r>
          </w:p>
          <w:p w14:paraId="12D22119" w14:textId="77777777" w:rsidR="006426B5" w:rsidRPr="005D4769" w:rsidRDefault="00285123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176357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 w:rsidRPr="005D4769">
              <w:rPr>
                <w:szCs w:val="22"/>
              </w:rPr>
              <w:t>une</w:t>
            </w:r>
            <w:proofErr w:type="gramEnd"/>
            <w:r w:rsidR="006426B5" w:rsidRPr="005D4769">
              <w:rPr>
                <w:szCs w:val="22"/>
              </w:rPr>
              <w:t xml:space="preserve"> formation aux </w:t>
            </w:r>
            <w:r w:rsidR="006426B5" w:rsidRPr="005D4769">
              <w:rPr>
                <w:b/>
                <w:szCs w:val="22"/>
              </w:rPr>
              <w:t>enjeux du développement durable et soutenable</w:t>
            </w:r>
            <w:r w:rsidR="006426B5" w:rsidRPr="005D4769">
              <w:rPr>
                <w:szCs w:val="22"/>
              </w:rPr>
              <w:t xml:space="preserve"> ?</w:t>
            </w:r>
          </w:p>
          <w:p w14:paraId="224C7554" w14:textId="77777777" w:rsidR="006426B5" w:rsidRPr="005D4769" w:rsidRDefault="00285123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-168204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 w:rsidRPr="005D4769">
              <w:rPr>
                <w:szCs w:val="22"/>
              </w:rPr>
              <w:t>une</w:t>
            </w:r>
            <w:proofErr w:type="gramEnd"/>
            <w:r w:rsidR="006426B5" w:rsidRPr="005D4769">
              <w:rPr>
                <w:szCs w:val="22"/>
              </w:rPr>
              <w:t xml:space="preserve"> ou plusieurs formations, cycles de séminaires, écoles thématiques etc. permettant de </w:t>
            </w:r>
            <w:r w:rsidR="006426B5" w:rsidRPr="005D4769">
              <w:rPr>
                <w:b/>
                <w:szCs w:val="22"/>
              </w:rPr>
              <w:t>conforter sa culture scientifique</w:t>
            </w:r>
            <w:r w:rsidR="003B07F9">
              <w:rPr>
                <w:b/>
                <w:szCs w:val="22"/>
              </w:rPr>
              <w:t xml:space="preserve"> </w:t>
            </w:r>
            <w:r w:rsidR="006426B5" w:rsidRPr="005D4769">
              <w:rPr>
                <w:szCs w:val="22"/>
              </w:rPr>
              <w:t>?</w:t>
            </w:r>
          </w:p>
          <w:p w14:paraId="6A3DE8A9" w14:textId="77777777" w:rsidR="006426B5" w:rsidRPr="005D4769" w:rsidRDefault="00285123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869574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 w:rsidRPr="005D4769">
              <w:rPr>
                <w:szCs w:val="22"/>
              </w:rPr>
              <w:t>une</w:t>
            </w:r>
            <w:proofErr w:type="gramEnd"/>
            <w:r w:rsidR="006426B5" w:rsidRPr="005D4769">
              <w:rPr>
                <w:szCs w:val="22"/>
              </w:rPr>
              <w:t xml:space="preserve"> ou plusieurs formations, ateliers, rencontres permettant de </w:t>
            </w:r>
            <w:r w:rsidR="006426B5" w:rsidRPr="005D4769">
              <w:rPr>
                <w:b/>
                <w:szCs w:val="22"/>
              </w:rPr>
              <w:t>préparer sa poursuite de carrière</w:t>
            </w:r>
            <w:r w:rsidR="006426B5" w:rsidRPr="005D4769">
              <w:rPr>
                <w:szCs w:val="22"/>
              </w:rPr>
              <w:t xml:space="preserve"> dans le secteur public comme dans le secteur privé</w:t>
            </w:r>
            <w:r w:rsidR="003B07F9">
              <w:rPr>
                <w:szCs w:val="22"/>
              </w:rPr>
              <w:t xml:space="preserve"> </w:t>
            </w:r>
            <w:r w:rsidR="006426B5" w:rsidRPr="005D4769">
              <w:rPr>
                <w:szCs w:val="22"/>
              </w:rPr>
              <w:t>?</w:t>
            </w:r>
          </w:p>
          <w:p w14:paraId="641390BB" w14:textId="77777777" w:rsidR="006426B5" w:rsidRPr="005D4769" w:rsidRDefault="00285123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-91848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 w:rsidRPr="005D4769">
              <w:rPr>
                <w:szCs w:val="22"/>
              </w:rPr>
              <w:t>une</w:t>
            </w:r>
            <w:proofErr w:type="gramEnd"/>
            <w:r w:rsidR="006426B5" w:rsidRPr="005D4769">
              <w:rPr>
                <w:szCs w:val="22"/>
              </w:rPr>
              <w:t xml:space="preserve"> ou plusieurs formations, cycles de séminaires, écoles thématiques permettant de favoriser son </w:t>
            </w:r>
            <w:r w:rsidR="006426B5" w:rsidRPr="005D4769">
              <w:rPr>
                <w:b/>
                <w:szCs w:val="22"/>
              </w:rPr>
              <w:t>ouverture internationale</w:t>
            </w:r>
            <w:r w:rsidR="006426B5" w:rsidRPr="005D4769">
              <w:rPr>
                <w:szCs w:val="22"/>
              </w:rPr>
              <w:t xml:space="preserve"> incluant la connaissance du cadre international de la recherche ?</w:t>
            </w:r>
          </w:p>
        </w:tc>
      </w:tr>
    </w:tbl>
    <w:p w14:paraId="015EB2DC" w14:textId="77777777" w:rsidR="006426B5" w:rsidRPr="00884EE4" w:rsidRDefault="006426B5" w:rsidP="006426B5">
      <w:pPr>
        <w:rPr>
          <w:sz w:val="4"/>
          <w:szCs w:val="22"/>
        </w:rPr>
      </w:pPr>
      <w:r w:rsidRPr="00884EE4">
        <w:rPr>
          <w:sz w:val="4"/>
          <w:szCs w:val="22"/>
        </w:rPr>
        <w:t xml:space="preserve"> </w:t>
      </w:r>
    </w:p>
    <w:p w14:paraId="29006030" w14:textId="77777777" w:rsidR="006426B5" w:rsidRPr="002822E3" w:rsidRDefault="006426B5" w:rsidP="006426B5">
      <w:pPr>
        <w:pStyle w:val="Titre3"/>
        <w:spacing w:before="0"/>
        <w:rPr>
          <w:color w:val="624CA0"/>
        </w:rPr>
      </w:pPr>
      <w:r w:rsidRPr="002822E3">
        <w:rPr>
          <w:color w:val="624CA0"/>
        </w:rPr>
        <w:t>Évaluations et recommandations du comité de suivi individuel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426B5" w14:paraId="6D9EEFF0" w14:textId="77777777" w:rsidTr="006426B5">
        <w:tc>
          <w:tcPr>
            <w:tcW w:w="4531" w:type="dxa"/>
          </w:tcPr>
          <w:p w14:paraId="0E76E91C" w14:textId="77777777" w:rsidR="006426B5" w:rsidRPr="00D82CDB" w:rsidRDefault="00E20F1F" w:rsidP="006426B5">
            <w:pPr>
              <w:rPr>
                <w:i/>
                <w:szCs w:val="22"/>
              </w:rPr>
            </w:pPr>
            <w:r>
              <w:rPr>
                <w:b/>
                <w:szCs w:val="22"/>
              </w:rPr>
              <w:t>A</w:t>
            </w:r>
            <w:r w:rsidR="006426B5">
              <w:rPr>
                <w:b/>
                <w:szCs w:val="22"/>
              </w:rPr>
              <w:t>vis</w:t>
            </w:r>
            <w:r>
              <w:rPr>
                <w:b/>
                <w:szCs w:val="22"/>
              </w:rPr>
              <w:t xml:space="preserve"> succinct</w:t>
            </w:r>
            <w:r w:rsidR="006426B5">
              <w:rPr>
                <w:b/>
                <w:szCs w:val="22"/>
              </w:rPr>
              <w:t xml:space="preserve"> sur l’a</w:t>
            </w:r>
            <w:r w:rsidR="006426B5" w:rsidRPr="006A201D">
              <w:rPr>
                <w:b/>
                <w:szCs w:val="22"/>
              </w:rPr>
              <w:t>vancement des travaux</w:t>
            </w:r>
            <w:r w:rsidR="006426B5">
              <w:rPr>
                <w:b/>
                <w:szCs w:val="22"/>
              </w:rPr>
              <w:t xml:space="preserve"> </w:t>
            </w:r>
            <w:r w:rsidR="006426B5" w:rsidRPr="006A201D">
              <w:rPr>
                <w:b/>
                <w:szCs w:val="22"/>
              </w:rPr>
              <w:t>de recherche</w:t>
            </w:r>
            <w:r w:rsidR="006426B5">
              <w:rPr>
                <w:b/>
                <w:szCs w:val="22"/>
              </w:rPr>
              <w:t> :</w:t>
            </w:r>
          </w:p>
        </w:tc>
        <w:tc>
          <w:tcPr>
            <w:tcW w:w="4531" w:type="dxa"/>
          </w:tcPr>
          <w:p w14:paraId="02D983B9" w14:textId="77777777" w:rsidR="006426B5" w:rsidRPr="00D82CDB" w:rsidRDefault="006426B5" w:rsidP="006426B5">
            <w:pPr>
              <w:rPr>
                <w:i/>
                <w:szCs w:val="22"/>
              </w:rPr>
            </w:pPr>
            <w:r>
              <w:rPr>
                <w:i/>
                <w:szCs w:val="22"/>
              </w:rPr>
              <w:t>Avis à préciser</w:t>
            </w:r>
          </w:p>
        </w:tc>
      </w:tr>
      <w:tr w:rsidR="006426B5" w14:paraId="50CD60D2" w14:textId="77777777" w:rsidTr="006426B5">
        <w:tc>
          <w:tcPr>
            <w:tcW w:w="4531" w:type="dxa"/>
          </w:tcPr>
          <w:p w14:paraId="0567B454" w14:textId="77777777" w:rsidR="006426B5" w:rsidRPr="00DC2569" w:rsidRDefault="00E20F1F" w:rsidP="006426B5">
            <w:pPr>
              <w:rPr>
                <w:szCs w:val="22"/>
              </w:rPr>
            </w:pPr>
            <w:r>
              <w:rPr>
                <w:b/>
                <w:szCs w:val="22"/>
              </w:rPr>
              <w:t>A</w:t>
            </w:r>
            <w:r w:rsidR="006426B5">
              <w:rPr>
                <w:b/>
                <w:szCs w:val="22"/>
              </w:rPr>
              <w:t>vis</w:t>
            </w:r>
            <w:r>
              <w:rPr>
                <w:b/>
                <w:szCs w:val="22"/>
              </w:rPr>
              <w:t xml:space="preserve"> succinct</w:t>
            </w:r>
            <w:r w:rsidR="006426B5">
              <w:rPr>
                <w:b/>
                <w:szCs w:val="22"/>
              </w:rPr>
              <w:t xml:space="preserve"> sur les c</w:t>
            </w:r>
            <w:r w:rsidR="006426B5" w:rsidRPr="006A201D">
              <w:rPr>
                <w:b/>
                <w:szCs w:val="22"/>
              </w:rPr>
              <w:t>onditions de sa formation</w:t>
            </w:r>
            <w:r w:rsidR="006426B5">
              <w:rPr>
                <w:b/>
                <w:szCs w:val="22"/>
              </w:rPr>
              <w:t> :</w:t>
            </w:r>
          </w:p>
        </w:tc>
        <w:tc>
          <w:tcPr>
            <w:tcW w:w="4531" w:type="dxa"/>
          </w:tcPr>
          <w:p w14:paraId="767DBD20" w14:textId="77777777" w:rsidR="006426B5" w:rsidRDefault="006426B5" w:rsidP="006426B5">
            <w:pPr>
              <w:rPr>
                <w:b/>
                <w:szCs w:val="22"/>
              </w:rPr>
            </w:pPr>
            <w:r>
              <w:rPr>
                <w:i/>
                <w:szCs w:val="22"/>
              </w:rPr>
              <w:t>Avis à préciser</w:t>
            </w:r>
          </w:p>
        </w:tc>
      </w:tr>
      <w:tr w:rsidR="006426B5" w14:paraId="48E7E81D" w14:textId="77777777" w:rsidTr="006426B5">
        <w:tc>
          <w:tcPr>
            <w:tcW w:w="4531" w:type="dxa"/>
          </w:tcPr>
          <w:p w14:paraId="72083D37" w14:textId="10996ECC" w:rsidR="006426B5" w:rsidRDefault="006426B5" w:rsidP="006426B5">
            <w:pPr>
              <w:spacing w:after="40"/>
              <w:rPr>
                <w:szCs w:val="22"/>
              </w:rPr>
            </w:pPr>
            <w:r w:rsidRPr="006A201D">
              <w:rPr>
                <w:b/>
                <w:szCs w:val="22"/>
              </w:rPr>
              <w:t>Points forts</w:t>
            </w:r>
            <w:r>
              <w:rPr>
                <w:szCs w:val="22"/>
              </w:rPr>
              <w:t> :</w:t>
            </w:r>
          </w:p>
          <w:p w14:paraId="41215A85" w14:textId="77777777" w:rsidR="006426B5" w:rsidRPr="005D5566" w:rsidRDefault="006426B5" w:rsidP="006426B5">
            <w:pPr>
              <w:rPr>
                <w:i/>
                <w:szCs w:val="22"/>
              </w:rPr>
            </w:pPr>
            <w:r w:rsidRPr="005D5566">
              <w:rPr>
                <w:i/>
                <w:szCs w:val="22"/>
              </w:rPr>
              <w:t xml:space="preserve">Vous pouvez vous appuyer sur </w:t>
            </w:r>
            <w:r w:rsidR="00432953">
              <w:rPr>
                <w:i/>
                <w:szCs w:val="22"/>
              </w:rPr>
              <w:t>l’autoévaluation des compétences</w:t>
            </w:r>
            <w:r w:rsidRPr="005D5566">
              <w:rPr>
                <w:i/>
                <w:szCs w:val="22"/>
              </w:rPr>
              <w:t xml:space="preserve"> pour identifier des compétences acquises et des méthodes, concepts etc. maîtrisés </w:t>
            </w:r>
          </w:p>
        </w:tc>
        <w:tc>
          <w:tcPr>
            <w:tcW w:w="4531" w:type="dxa"/>
          </w:tcPr>
          <w:p w14:paraId="379A7DC1" w14:textId="77777777" w:rsidR="006426B5" w:rsidRPr="00844BDE" w:rsidRDefault="006426B5" w:rsidP="006426B5">
            <w:pPr>
              <w:rPr>
                <w:szCs w:val="22"/>
              </w:rPr>
            </w:pPr>
            <w:r w:rsidRPr="00844BDE">
              <w:rPr>
                <w:szCs w:val="22"/>
              </w:rPr>
              <w:t>-</w:t>
            </w:r>
            <w:r>
              <w:rPr>
                <w:szCs w:val="22"/>
              </w:rPr>
              <w:t>…………</w:t>
            </w:r>
          </w:p>
          <w:p w14:paraId="3CD71BFF" w14:textId="77777777" w:rsidR="006426B5" w:rsidRDefault="006426B5" w:rsidP="006426B5">
            <w:pPr>
              <w:rPr>
                <w:szCs w:val="22"/>
              </w:rPr>
            </w:pPr>
            <w:r w:rsidRPr="00844BDE">
              <w:rPr>
                <w:szCs w:val="22"/>
              </w:rPr>
              <w:t>-</w:t>
            </w:r>
            <w:r>
              <w:rPr>
                <w:szCs w:val="22"/>
              </w:rPr>
              <w:t>…………</w:t>
            </w:r>
          </w:p>
          <w:p w14:paraId="2359D909" w14:textId="77777777" w:rsidR="006426B5" w:rsidRPr="00DC2569" w:rsidRDefault="006426B5" w:rsidP="006426B5">
            <w:pPr>
              <w:rPr>
                <w:szCs w:val="22"/>
              </w:rPr>
            </w:pPr>
            <w:r w:rsidRPr="00844BDE">
              <w:rPr>
                <w:szCs w:val="22"/>
              </w:rPr>
              <w:t>-</w:t>
            </w:r>
            <w:r>
              <w:rPr>
                <w:szCs w:val="22"/>
              </w:rPr>
              <w:t>…………</w:t>
            </w:r>
          </w:p>
        </w:tc>
      </w:tr>
      <w:tr w:rsidR="006426B5" w14:paraId="0C021108" w14:textId="77777777" w:rsidTr="006426B5">
        <w:tc>
          <w:tcPr>
            <w:tcW w:w="4531" w:type="dxa"/>
          </w:tcPr>
          <w:p w14:paraId="03C08312" w14:textId="77777777" w:rsidR="006426B5" w:rsidRPr="00844BDE" w:rsidRDefault="006426B5" w:rsidP="006426B5">
            <w:pPr>
              <w:spacing w:after="40"/>
              <w:rPr>
                <w:szCs w:val="22"/>
              </w:rPr>
            </w:pPr>
            <w:r w:rsidRPr="006A201D">
              <w:rPr>
                <w:b/>
                <w:szCs w:val="22"/>
              </w:rPr>
              <w:t>Points d’amélioration</w:t>
            </w:r>
            <w:r>
              <w:rPr>
                <w:szCs w:val="22"/>
              </w:rPr>
              <w:t> :</w:t>
            </w:r>
          </w:p>
          <w:p w14:paraId="0B70F78C" w14:textId="77777777" w:rsidR="006426B5" w:rsidRDefault="006426B5" w:rsidP="006426B5">
            <w:pPr>
              <w:rPr>
                <w:b/>
                <w:szCs w:val="22"/>
              </w:rPr>
            </w:pPr>
            <w:r w:rsidRPr="005D5566">
              <w:rPr>
                <w:i/>
                <w:szCs w:val="22"/>
              </w:rPr>
              <w:t xml:space="preserve">Vous pouvez vous appuyer sur </w:t>
            </w:r>
            <w:r w:rsidR="00432953">
              <w:rPr>
                <w:i/>
                <w:szCs w:val="22"/>
              </w:rPr>
              <w:t>l’autoévaluation des compétences</w:t>
            </w:r>
            <w:r w:rsidR="00432953" w:rsidRPr="005D5566">
              <w:rPr>
                <w:i/>
                <w:szCs w:val="22"/>
              </w:rPr>
              <w:t xml:space="preserve"> </w:t>
            </w:r>
            <w:r w:rsidRPr="005D5566">
              <w:rPr>
                <w:i/>
                <w:szCs w:val="22"/>
              </w:rPr>
              <w:t>pour</w:t>
            </w:r>
            <w:r>
              <w:rPr>
                <w:b/>
                <w:szCs w:val="22"/>
              </w:rPr>
              <w:t xml:space="preserve"> </w:t>
            </w:r>
            <w:r w:rsidRPr="005D5566">
              <w:rPr>
                <w:i/>
                <w:szCs w:val="22"/>
              </w:rPr>
              <w:t>préciser les plans sur lesquels des compétences sont à développer ou des insuffisances sont constatées.</w:t>
            </w:r>
            <w:r>
              <w:rPr>
                <w:b/>
                <w:szCs w:val="22"/>
              </w:rPr>
              <w:t xml:space="preserve"> </w:t>
            </w:r>
          </w:p>
        </w:tc>
        <w:tc>
          <w:tcPr>
            <w:tcW w:w="4531" w:type="dxa"/>
          </w:tcPr>
          <w:p w14:paraId="07D57D92" w14:textId="77777777" w:rsidR="006426B5" w:rsidRPr="00844BDE" w:rsidRDefault="006426B5" w:rsidP="006426B5">
            <w:pPr>
              <w:rPr>
                <w:szCs w:val="22"/>
              </w:rPr>
            </w:pPr>
            <w:r w:rsidRPr="00844BDE">
              <w:rPr>
                <w:szCs w:val="22"/>
              </w:rPr>
              <w:t>-</w:t>
            </w:r>
            <w:r>
              <w:rPr>
                <w:szCs w:val="22"/>
              </w:rPr>
              <w:t>…………</w:t>
            </w:r>
          </w:p>
          <w:p w14:paraId="243EF700" w14:textId="77777777" w:rsidR="006426B5" w:rsidRDefault="006426B5" w:rsidP="006426B5">
            <w:pPr>
              <w:rPr>
                <w:szCs w:val="22"/>
              </w:rPr>
            </w:pPr>
            <w:r w:rsidRPr="00844BDE">
              <w:rPr>
                <w:szCs w:val="22"/>
              </w:rPr>
              <w:t>-</w:t>
            </w:r>
            <w:r>
              <w:rPr>
                <w:szCs w:val="22"/>
              </w:rPr>
              <w:t>…………</w:t>
            </w:r>
          </w:p>
          <w:p w14:paraId="1E966DE1" w14:textId="77777777" w:rsidR="006426B5" w:rsidRPr="00DC2569" w:rsidRDefault="006426B5" w:rsidP="006426B5">
            <w:pPr>
              <w:rPr>
                <w:szCs w:val="22"/>
              </w:rPr>
            </w:pPr>
            <w:r w:rsidRPr="00844BDE">
              <w:rPr>
                <w:szCs w:val="22"/>
              </w:rPr>
              <w:t>-</w:t>
            </w:r>
            <w:r>
              <w:rPr>
                <w:szCs w:val="22"/>
              </w:rPr>
              <w:t>…………</w:t>
            </w:r>
          </w:p>
        </w:tc>
      </w:tr>
      <w:tr w:rsidR="006426B5" w14:paraId="36E17C1B" w14:textId="77777777" w:rsidTr="006426B5">
        <w:tc>
          <w:tcPr>
            <w:tcW w:w="4531" w:type="dxa"/>
          </w:tcPr>
          <w:p w14:paraId="46540D8A" w14:textId="77777777" w:rsidR="006426B5" w:rsidRDefault="006426B5" w:rsidP="006426B5">
            <w:pPr>
              <w:spacing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>Recommandations :</w:t>
            </w:r>
          </w:p>
          <w:p w14:paraId="2198325D" w14:textId="77777777" w:rsidR="006426B5" w:rsidRPr="00906FDE" w:rsidRDefault="006426B5" w:rsidP="006426B5">
            <w:pPr>
              <w:rPr>
                <w:szCs w:val="22"/>
              </w:rPr>
            </w:pPr>
            <w:r w:rsidRPr="00906FDE">
              <w:rPr>
                <w:szCs w:val="22"/>
              </w:rPr>
              <w:lastRenderedPageBreak/>
              <w:t>Les membres du comité formulent les recommandations suivantes pour la suite du doctorat</w:t>
            </w:r>
            <w:r>
              <w:rPr>
                <w:szCs w:val="22"/>
              </w:rPr>
              <w:t>.</w:t>
            </w:r>
          </w:p>
        </w:tc>
        <w:tc>
          <w:tcPr>
            <w:tcW w:w="4531" w:type="dxa"/>
          </w:tcPr>
          <w:p w14:paraId="66D0DB58" w14:textId="77777777" w:rsidR="006426B5" w:rsidRPr="00844BDE" w:rsidRDefault="006426B5" w:rsidP="006426B5">
            <w:pPr>
              <w:rPr>
                <w:szCs w:val="22"/>
              </w:rPr>
            </w:pPr>
            <w:r w:rsidRPr="00844BDE">
              <w:rPr>
                <w:szCs w:val="22"/>
              </w:rPr>
              <w:lastRenderedPageBreak/>
              <w:t>-</w:t>
            </w:r>
            <w:r>
              <w:rPr>
                <w:szCs w:val="22"/>
              </w:rPr>
              <w:t>…………</w:t>
            </w:r>
          </w:p>
          <w:p w14:paraId="757BBCB2" w14:textId="77777777" w:rsidR="006426B5" w:rsidRDefault="006426B5" w:rsidP="006426B5">
            <w:pPr>
              <w:rPr>
                <w:szCs w:val="22"/>
              </w:rPr>
            </w:pPr>
            <w:r w:rsidRPr="00844BDE">
              <w:rPr>
                <w:szCs w:val="22"/>
              </w:rPr>
              <w:lastRenderedPageBreak/>
              <w:t>-</w:t>
            </w:r>
            <w:r>
              <w:rPr>
                <w:szCs w:val="22"/>
              </w:rPr>
              <w:t>…………</w:t>
            </w:r>
          </w:p>
          <w:p w14:paraId="2702F0ED" w14:textId="77777777" w:rsidR="006426B5" w:rsidRPr="00DC2569" w:rsidRDefault="006426B5" w:rsidP="006426B5">
            <w:pPr>
              <w:rPr>
                <w:szCs w:val="22"/>
              </w:rPr>
            </w:pPr>
            <w:r w:rsidRPr="00844BDE">
              <w:rPr>
                <w:szCs w:val="22"/>
              </w:rPr>
              <w:t>-</w:t>
            </w:r>
            <w:r>
              <w:rPr>
                <w:szCs w:val="22"/>
              </w:rPr>
              <w:t>…………</w:t>
            </w:r>
          </w:p>
        </w:tc>
      </w:tr>
      <w:tr w:rsidR="006426B5" w14:paraId="3B0C85D1" w14:textId="77777777" w:rsidTr="006426B5">
        <w:tc>
          <w:tcPr>
            <w:tcW w:w="4531" w:type="dxa"/>
          </w:tcPr>
          <w:p w14:paraId="0362E0A5" w14:textId="77777777" w:rsidR="006426B5" w:rsidRDefault="006426B5" w:rsidP="006426B5">
            <w:pPr>
              <w:rPr>
                <w:b/>
                <w:szCs w:val="22"/>
              </w:rPr>
            </w:pPr>
            <w:r w:rsidRPr="006A201D">
              <w:rPr>
                <w:b/>
                <w:szCs w:val="22"/>
              </w:rPr>
              <w:lastRenderedPageBreak/>
              <w:t>Le comité de suivi signale des points de vigilance</w:t>
            </w:r>
            <w:r w:rsidRPr="00844BDE">
              <w:rPr>
                <w:szCs w:val="22"/>
              </w:rPr>
              <w:t xml:space="preserve"> particuliers</w:t>
            </w:r>
          </w:p>
        </w:tc>
        <w:tc>
          <w:tcPr>
            <w:tcW w:w="4531" w:type="dxa"/>
          </w:tcPr>
          <w:p w14:paraId="0350BC56" w14:textId="77777777" w:rsidR="006426B5" w:rsidRPr="005D4769" w:rsidRDefault="00285123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101581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 w:rsidRPr="005D4769">
              <w:rPr>
                <w:szCs w:val="22"/>
              </w:rPr>
              <w:t>oui</w:t>
            </w:r>
            <w:proofErr w:type="gramEnd"/>
            <w:r w:rsidR="006426B5" w:rsidRPr="005D4769">
              <w:rPr>
                <w:szCs w:val="22"/>
              </w:rPr>
              <w:t xml:space="preserve"> :   </w:t>
            </w:r>
            <w:r w:rsidR="006426B5" w:rsidRPr="005D4769">
              <w:rPr>
                <w:i/>
                <w:szCs w:val="22"/>
              </w:rPr>
              <w:t>préciser</w:t>
            </w:r>
            <w:r w:rsidR="006426B5" w:rsidRPr="005D4769">
              <w:rPr>
                <w:szCs w:val="22"/>
              </w:rPr>
              <w:t>…………………………..</w:t>
            </w:r>
          </w:p>
          <w:p w14:paraId="4B55F107" w14:textId="77777777" w:rsidR="006426B5" w:rsidRPr="005D4769" w:rsidRDefault="00285123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209289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 w:rsidRPr="005D4769">
              <w:rPr>
                <w:szCs w:val="22"/>
              </w:rPr>
              <w:t>non</w:t>
            </w:r>
            <w:proofErr w:type="gramEnd"/>
          </w:p>
        </w:tc>
      </w:tr>
      <w:tr w:rsidR="006426B5" w14:paraId="783E12BA" w14:textId="77777777" w:rsidTr="006426B5">
        <w:tc>
          <w:tcPr>
            <w:tcW w:w="4531" w:type="dxa"/>
            <w:vAlign w:val="center"/>
          </w:tcPr>
          <w:p w14:paraId="6A767F76" w14:textId="44BB4C5E" w:rsidR="006426B5" w:rsidRPr="00BB26AD" w:rsidRDefault="006426B5" w:rsidP="006426B5">
            <w:pPr>
              <w:jc w:val="left"/>
              <w:rPr>
                <w:b/>
                <w:color w:val="63003C"/>
                <w:szCs w:val="22"/>
              </w:rPr>
            </w:pPr>
            <w:r w:rsidRPr="002822E3">
              <w:rPr>
                <w:b/>
                <w:color w:val="F04A67"/>
                <w:szCs w:val="22"/>
              </w:rPr>
              <w:t>Le comité de suivi alerte l’école doctorale et/ou fait un signalement</w:t>
            </w:r>
          </w:p>
        </w:tc>
        <w:tc>
          <w:tcPr>
            <w:tcW w:w="4531" w:type="dxa"/>
          </w:tcPr>
          <w:p w14:paraId="5F04B838" w14:textId="5BDC0920" w:rsidR="006426B5" w:rsidRPr="005D4769" w:rsidRDefault="00285123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-100297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 w:rsidRPr="005D4769">
              <w:rPr>
                <w:szCs w:val="22"/>
              </w:rPr>
              <w:t>oui</w:t>
            </w:r>
            <w:proofErr w:type="gramEnd"/>
          </w:p>
          <w:p w14:paraId="531C1AD4" w14:textId="77777777" w:rsidR="006426B5" w:rsidRPr="005D4769" w:rsidRDefault="00285123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-631164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 w:rsidRPr="005D4769">
              <w:rPr>
                <w:szCs w:val="22"/>
              </w:rPr>
              <w:t>non</w:t>
            </w:r>
            <w:proofErr w:type="gramEnd"/>
          </w:p>
        </w:tc>
      </w:tr>
    </w:tbl>
    <w:p w14:paraId="00615000" w14:textId="77777777" w:rsidR="006426B5" w:rsidRDefault="006426B5" w:rsidP="006426B5">
      <w:pPr>
        <w:rPr>
          <w:szCs w:val="22"/>
        </w:rPr>
      </w:pPr>
    </w:p>
    <w:p w14:paraId="3046CF2A" w14:textId="77777777" w:rsidR="006426B5" w:rsidRDefault="006426B5" w:rsidP="006426B5">
      <w:pPr>
        <w:pStyle w:val="Titre3"/>
      </w:pPr>
      <w:r>
        <w:t>Avis du comité de suivi individuel en vue de la réinscription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426B5" w14:paraId="6A7D23C8" w14:textId="77777777" w:rsidTr="006426B5">
        <w:tc>
          <w:tcPr>
            <w:tcW w:w="4531" w:type="dxa"/>
          </w:tcPr>
          <w:p w14:paraId="27865CD2" w14:textId="77777777" w:rsidR="006426B5" w:rsidRPr="00D82CDB" w:rsidRDefault="006426B5" w:rsidP="006426B5">
            <w:pPr>
              <w:rPr>
                <w:i/>
                <w:szCs w:val="22"/>
              </w:rPr>
            </w:pPr>
            <w:r>
              <w:rPr>
                <w:b/>
                <w:szCs w:val="22"/>
              </w:rPr>
              <w:t>Avis du comité de suivi sur la réinscription en doctorat :</w:t>
            </w:r>
          </w:p>
        </w:tc>
        <w:tc>
          <w:tcPr>
            <w:tcW w:w="4531" w:type="dxa"/>
          </w:tcPr>
          <w:p w14:paraId="68A3AEFE" w14:textId="77777777" w:rsidR="006426B5" w:rsidRPr="00D82CDB" w:rsidRDefault="006426B5" w:rsidP="006426B5">
            <w:pPr>
              <w:rPr>
                <w:i/>
                <w:szCs w:val="22"/>
              </w:rPr>
            </w:pPr>
            <w:r>
              <w:rPr>
                <w:i/>
                <w:szCs w:val="22"/>
              </w:rPr>
              <w:t>Avis favorable, réservé ou défavorable</w:t>
            </w:r>
          </w:p>
        </w:tc>
      </w:tr>
      <w:tr w:rsidR="002079EF" w14:paraId="2137DE1B" w14:textId="77777777" w:rsidTr="006426B5">
        <w:tc>
          <w:tcPr>
            <w:tcW w:w="4531" w:type="dxa"/>
          </w:tcPr>
          <w:p w14:paraId="5DD2A3DE" w14:textId="77777777" w:rsidR="002079EF" w:rsidRDefault="002079EF" w:rsidP="006426B5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Si avis réservé, </w:t>
            </w:r>
            <w:r w:rsidRPr="002079EF">
              <w:rPr>
                <w:szCs w:val="22"/>
              </w:rPr>
              <w:t>préciser les attendus avant réinscription (médiation, travaux complémentaires…)</w:t>
            </w:r>
          </w:p>
        </w:tc>
        <w:tc>
          <w:tcPr>
            <w:tcW w:w="4531" w:type="dxa"/>
          </w:tcPr>
          <w:p w14:paraId="74E57148" w14:textId="77777777" w:rsidR="002079EF" w:rsidRDefault="002079EF" w:rsidP="006426B5">
            <w:pPr>
              <w:rPr>
                <w:i/>
                <w:szCs w:val="22"/>
              </w:rPr>
            </w:pPr>
          </w:p>
        </w:tc>
      </w:tr>
      <w:tr w:rsidR="006426B5" w14:paraId="0472EC8A" w14:textId="77777777" w:rsidTr="006426B5">
        <w:tc>
          <w:tcPr>
            <w:tcW w:w="4531" w:type="dxa"/>
          </w:tcPr>
          <w:p w14:paraId="77506A87" w14:textId="77777777" w:rsidR="006426B5" w:rsidRPr="00DC2569" w:rsidRDefault="006426B5" w:rsidP="006426B5">
            <w:pPr>
              <w:rPr>
                <w:szCs w:val="22"/>
              </w:rPr>
            </w:pPr>
            <w:r>
              <w:rPr>
                <w:szCs w:val="22"/>
              </w:rPr>
              <w:t xml:space="preserve">Si pertinent : avis du comité de suivi </w:t>
            </w:r>
            <w:r w:rsidRPr="00B9456E">
              <w:t xml:space="preserve">sur une </w:t>
            </w:r>
            <w:r w:rsidRPr="006A201D">
              <w:rPr>
                <w:b/>
              </w:rPr>
              <w:t>demande de prolongation</w:t>
            </w:r>
            <w:r w:rsidRPr="00B9456E">
              <w:t xml:space="preserve"> de la durée de la thèse</w:t>
            </w:r>
            <w:r>
              <w:t> :</w:t>
            </w:r>
          </w:p>
        </w:tc>
        <w:tc>
          <w:tcPr>
            <w:tcW w:w="4531" w:type="dxa"/>
          </w:tcPr>
          <w:p w14:paraId="6313AA23" w14:textId="77777777" w:rsidR="006426B5" w:rsidRDefault="006426B5" w:rsidP="006426B5">
            <w:pPr>
              <w:rPr>
                <w:b/>
                <w:szCs w:val="22"/>
              </w:rPr>
            </w:pPr>
          </w:p>
        </w:tc>
      </w:tr>
      <w:tr w:rsidR="006426B5" w14:paraId="09BFA10B" w14:textId="77777777" w:rsidTr="006426B5">
        <w:tc>
          <w:tcPr>
            <w:tcW w:w="4531" w:type="dxa"/>
          </w:tcPr>
          <w:p w14:paraId="47E92C38" w14:textId="77777777" w:rsidR="006426B5" w:rsidRPr="00FA334E" w:rsidRDefault="006426B5" w:rsidP="006426B5">
            <w:r>
              <w:rPr>
                <w:szCs w:val="22"/>
              </w:rPr>
              <w:t xml:space="preserve">Si pertinent : avis du comité de suivi </w:t>
            </w:r>
            <w:r w:rsidRPr="00B9456E">
              <w:t xml:space="preserve">sur </w:t>
            </w:r>
            <w:r>
              <w:t xml:space="preserve">les </w:t>
            </w:r>
            <w:r w:rsidRPr="006A201D">
              <w:rPr>
                <w:b/>
              </w:rPr>
              <w:t>aménagements de parcours de formation doctorale</w:t>
            </w:r>
            <w:r>
              <w:t xml:space="preserve"> en </w:t>
            </w:r>
            <w:r w:rsidRPr="006A201D">
              <w:rPr>
                <w:b/>
              </w:rPr>
              <w:t>formation tout au long de la vie</w:t>
            </w:r>
            <w:r>
              <w:t>.</w:t>
            </w:r>
          </w:p>
        </w:tc>
        <w:tc>
          <w:tcPr>
            <w:tcW w:w="4531" w:type="dxa"/>
          </w:tcPr>
          <w:p w14:paraId="57524220" w14:textId="77777777" w:rsidR="006426B5" w:rsidRPr="00DC2569" w:rsidRDefault="006426B5" w:rsidP="006426B5">
            <w:pPr>
              <w:rPr>
                <w:szCs w:val="22"/>
              </w:rPr>
            </w:pPr>
          </w:p>
        </w:tc>
      </w:tr>
    </w:tbl>
    <w:p w14:paraId="1791C730" w14:textId="77777777" w:rsidR="006426B5" w:rsidRDefault="006426B5" w:rsidP="006426B5">
      <w:pPr>
        <w:rPr>
          <w:szCs w:val="22"/>
        </w:rPr>
      </w:pPr>
    </w:p>
    <w:p w14:paraId="4E934C03" w14:textId="74B87A14" w:rsidR="006426B5" w:rsidRPr="001B1C81" w:rsidRDefault="006426B5" w:rsidP="006426B5">
      <w:pPr>
        <w:pStyle w:val="Titre3"/>
        <w:rPr>
          <w:color w:val="00B050"/>
        </w:rPr>
      </w:pPr>
      <w:r w:rsidRPr="001B1C81">
        <w:rPr>
          <w:color w:val="00B050"/>
        </w:rPr>
        <w:t>Date, Noms, Prénoms, et signatures des membres du comité de suivi</w:t>
      </w:r>
      <w:r w:rsidR="000F11E2">
        <w:rPr>
          <w:color w:val="00B050"/>
        </w:rPr>
        <w:t> :</w:t>
      </w:r>
    </w:p>
    <w:p w14:paraId="03D7E530" w14:textId="77777777" w:rsidR="006426B5" w:rsidRPr="00844BDE" w:rsidRDefault="006426B5" w:rsidP="006426B5">
      <w:pPr>
        <w:rPr>
          <w:szCs w:val="22"/>
        </w:rPr>
      </w:pPr>
    </w:p>
    <w:p w14:paraId="0C800A9A" w14:textId="77777777" w:rsidR="006426B5" w:rsidRDefault="006426B5" w:rsidP="006426B5">
      <w:pPr>
        <w:rPr>
          <w:i/>
          <w:szCs w:val="22"/>
        </w:rPr>
      </w:pPr>
    </w:p>
    <w:p w14:paraId="27237736" w14:textId="77777777" w:rsidR="006426B5" w:rsidRDefault="006426B5" w:rsidP="006426B5">
      <w:pPr>
        <w:rPr>
          <w:i/>
          <w:szCs w:val="22"/>
        </w:rPr>
      </w:pPr>
    </w:p>
    <w:p w14:paraId="16A10E1D" w14:textId="77777777" w:rsidR="006426B5" w:rsidRDefault="006426B5" w:rsidP="006426B5">
      <w:pPr>
        <w:rPr>
          <w:i/>
          <w:szCs w:val="22"/>
        </w:rPr>
      </w:pPr>
    </w:p>
    <w:p w14:paraId="3BA72A8E" w14:textId="77777777" w:rsidR="006426B5" w:rsidRDefault="006426B5" w:rsidP="006426B5">
      <w:pPr>
        <w:rPr>
          <w:i/>
          <w:szCs w:val="22"/>
        </w:rPr>
      </w:pPr>
    </w:p>
    <w:p w14:paraId="17185005" w14:textId="77777777" w:rsidR="00B20DFD" w:rsidRPr="002079EF" w:rsidRDefault="00B20DFD" w:rsidP="002079EF">
      <w:pPr>
        <w:spacing w:after="160" w:line="259" w:lineRule="auto"/>
        <w:jc w:val="left"/>
        <w:rPr>
          <w:rFonts w:eastAsiaTheme="majorEastAsia" w:cs="Segoe UI"/>
          <w:b/>
          <w:color w:val="63003C"/>
          <w:sz w:val="28"/>
          <w:szCs w:val="22"/>
        </w:rPr>
      </w:pPr>
    </w:p>
    <w:sectPr w:rsidR="00B20DFD" w:rsidRPr="002079EF" w:rsidSect="00F7127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5E523" w14:textId="77777777" w:rsidR="0003645D" w:rsidRDefault="0003645D" w:rsidP="00C06FD7">
      <w:pPr>
        <w:spacing w:after="0" w:line="240" w:lineRule="auto"/>
      </w:pPr>
      <w:r>
        <w:separator/>
      </w:r>
    </w:p>
  </w:endnote>
  <w:endnote w:type="continuationSeparator" w:id="0">
    <w:p w14:paraId="486B09F9" w14:textId="77777777" w:rsidR="0003645D" w:rsidRDefault="0003645D" w:rsidP="00C0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2AC72" w14:textId="77777777" w:rsidR="006426B5" w:rsidRPr="0081384D" w:rsidRDefault="0081384D" w:rsidP="0081384D">
    <w:pPr>
      <w:pStyle w:val="Pieddepage"/>
    </w:pPr>
    <w:r w:rsidRPr="0081384D">
      <w:rPr>
        <w:noProof/>
      </w:rPr>
      <w:drawing>
        <wp:anchor distT="0" distB="0" distL="114300" distR="114300" simplePos="0" relativeHeight="251672576" behindDoc="0" locked="0" layoutInCell="1" allowOverlap="1" wp14:anchorId="5F1281C9" wp14:editId="6409E584">
          <wp:simplePos x="0" y="0"/>
          <wp:positionH relativeFrom="margin">
            <wp:posOffset>4234180</wp:posOffset>
          </wp:positionH>
          <wp:positionV relativeFrom="paragraph">
            <wp:posOffset>-146050</wp:posOffset>
          </wp:positionV>
          <wp:extent cx="1981835" cy="582930"/>
          <wp:effectExtent l="0" t="0" r="0" b="0"/>
          <wp:wrapSquare wrapText="bothSides"/>
          <wp:docPr id="45" name="Imag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lege-doc-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83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384D">
      <w:rPr>
        <w:noProof/>
      </w:rPr>
      <w:drawing>
        <wp:anchor distT="0" distB="0" distL="114300" distR="114300" simplePos="0" relativeHeight="251673600" behindDoc="0" locked="0" layoutInCell="1" allowOverlap="1" wp14:anchorId="6AB6EF90" wp14:editId="071155C3">
          <wp:simplePos x="0" y="0"/>
          <wp:positionH relativeFrom="column">
            <wp:posOffset>-546735</wp:posOffset>
          </wp:positionH>
          <wp:positionV relativeFrom="paragraph">
            <wp:posOffset>-257810</wp:posOffset>
          </wp:positionV>
          <wp:extent cx="2781300" cy="794070"/>
          <wp:effectExtent l="0" t="0" r="0" b="0"/>
          <wp:wrapSquare wrapText="bothSides"/>
          <wp:docPr id="46" name="Imag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_collège_doctoral_PdLver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1300" cy="794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B8C5E" w14:textId="77777777" w:rsidR="0081384D" w:rsidRDefault="0081384D">
    <w:pPr>
      <w:pStyle w:val="Pieddepage"/>
    </w:pPr>
    <w:r w:rsidRPr="0081384D">
      <w:rPr>
        <w:noProof/>
      </w:rPr>
      <w:drawing>
        <wp:anchor distT="0" distB="0" distL="114300" distR="114300" simplePos="0" relativeHeight="251669504" behindDoc="0" locked="0" layoutInCell="1" allowOverlap="1" wp14:anchorId="06892120" wp14:editId="55C88B16">
          <wp:simplePos x="0" y="0"/>
          <wp:positionH relativeFrom="margin">
            <wp:posOffset>4224655</wp:posOffset>
          </wp:positionH>
          <wp:positionV relativeFrom="paragraph">
            <wp:posOffset>-118110</wp:posOffset>
          </wp:positionV>
          <wp:extent cx="2014855" cy="592455"/>
          <wp:effectExtent l="0" t="0" r="0" b="0"/>
          <wp:wrapSquare wrapText="bothSides"/>
          <wp:docPr id="48" name="Imag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lege-doc-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4855" cy="592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384D">
      <w:rPr>
        <w:noProof/>
      </w:rPr>
      <w:drawing>
        <wp:anchor distT="0" distB="0" distL="114300" distR="114300" simplePos="0" relativeHeight="251670528" behindDoc="0" locked="0" layoutInCell="1" allowOverlap="1" wp14:anchorId="098CA941" wp14:editId="7445E96B">
          <wp:simplePos x="0" y="0"/>
          <wp:positionH relativeFrom="column">
            <wp:posOffset>-594995</wp:posOffset>
          </wp:positionH>
          <wp:positionV relativeFrom="paragraph">
            <wp:posOffset>-224155</wp:posOffset>
          </wp:positionV>
          <wp:extent cx="2828925" cy="807667"/>
          <wp:effectExtent l="0" t="0" r="0" b="0"/>
          <wp:wrapSquare wrapText="bothSides"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_collège_doctoral_PdLver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8925" cy="8076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63037" w14:textId="77777777" w:rsidR="0003645D" w:rsidRDefault="0003645D" w:rsidP="00C06FD7">
      <w:pPr>
        <w:spacing w:after="0" w:line="240" w:lineRule="auto"/>
      </w:pPr>
      <w:r>
        <w:separator/>
      </w:r>
    </w:p>
  </w:footnote>
  <w:footnote w:type="continuationSeparator" w:id="0">
    <w:p w14:paraId="29945C26" w14:textId="77777777" w:rsidR="0003645D" w:rsidRDefault="0003645D" w:rsidP="00C06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8E610" w14:textId="589CB225" w:rsidR="00913070" w:rsidRDefault="00285123">
    <w:pPr>
      <w:pStyle w:val="En-tte"/>
    </w:pPr>
    <w:r>
      <w:rPr>
        <w:noProof/>
      </w:rPr>
      <w:drawing>
        <wp:anchor distT="0" distB="0" distL="114300" distR="114300" simplePos="0" relativeHeight="251683840" behindDoc="1" locked="0" layoutInCell="1" allowOverlap="1" wp14:anchorId="442FFE51" wp14:editId="6B00BFE6">
          <wp:simplePos x="0" y="0"/>
          <wp:positionH relativeFrom="page">
            <wp:posOffset>371476</wp:posOffset>
          </wp:positionH>
          <wp:positionV relativeFrom="paragraph">
            <wp:posOffset>161925</wp:posOffset>
          </wp:positionV>
          <wp:extent cx="1847850" cy="523477"/>
          <wp:effectExtent l="0" t="0" r="0" b="0"/>
          <wp:wrapTight wrapText="bothSides">
            <wp:wrapPolygon edited="0">
              <wp:start x="5567" y="0"/>
              <wp:lineTo x="4454" y="6291"/>
              <wp:lineTo x="3563" y="11796"/>
              <wp:lineTo x="0" y="13369"/>
              <wp:lineTo x="0" y="20447"/>
              <wp:lineTo x="21155" y="20447"/>
              <wp:lineTo x="21377" y="16515"/>
              <wp:lineTo x="21377" y="14155"/>
              <wp:lineTo x="20709" y="10223"/>
              <wp:lineTo x="19373" y="5505"/>
              <wp:lineTo x="16256" y="0"/>
              <wp:lineTo x="5567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0391" cy="527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B8B33" w14:textId="41BF4586" w:rsidR="00913070" w:rsidRDefault="00A13520" w:rsidP="00F71278">
    <w:pPr>
      <w:pStyle w:val="En-tte"/>
      <w:ind w:left="-1417"/>
      <w:jc w:val="left"/>
    </w:pPr>
    <w:r>
      <w:rPr>
        <w:noProof/>
      </w:rPr>
      <w:drawing>
        <wp:anchor distT="0" distB="0" distL="114300" distR="114300" simplePos="0" relativeHeight="251681792" behindDoc="1" locked="0" layoutInCell="1" allowOverlap="1" wp14:anchorId="713C0BE7" wp14:editId="2383F993">
          <wp:simplePos x="0" y="0"/>
          <wp:positionH relativeFrom="page">
            <wp:posOffset>266700</wp:posOffset>
          </wp:positionH>
          <wp:positionV relativeFrom="paragraph">
            <wp:posOffset>171450</wp:posOffset>
          </wp:positionV>
          <wp:extent cx="1815633" cy="514350"/>
          <wp:effectExtent l="0" t="0" r="0" b="0"/>
          <wp:wrapTight wrapText="bothSides">
            <wp:wrapPolygon edited="0">
              <wp:start x="5666" y="0"/>
              <wp:lineTo x="4306" y="6400"/>
              <wp:lineTo x="3400" y="11200"/>
              <wp:lineTo x="0" y="13600"/>
              <wp:lineTo x="0" y="20800"/>
              <wp:lineTo x="21079" y="20800"/>
              <wp:lineTo x="21305" y="16800"/>
              <wp:lineTo x="21305" y="14400"/>
              <wp:lineTo x="20625" y="10400"/>
              <wp:lineTo x="19492" y="6400"/>
              <wp:lineTo x="16319" y="0"/>
              <wp:lineTo x="5666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5633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B248B"/>
    <w:multiLevelType w:val="hybridMultilevel"/>
    <w:tmpl w:val="3F3C2A5A"/>
    <w:lvl w:ilvl="0" w:tplc="4CB8B636">
      <w:start w:val="1"/>
      <w:numFmt w:val="bullet"/>
      <w:lvlText w:val="-"/>
      <w:lvlJc w:val="left"/>
      <w:pPr>
        <w:ind w:left="1428" w:hanging="360"/>
      </w:pPr>
      <w:rPr>
        <w:rFonts w:ascii="Segoe UI" w:hAnsi="Segoe U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886319"/>
    <w:multiLevelType w:val="hybridMultilevel"/>
    <w:tmpl w:val="F77623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26843"/>
    <w:multiLevelType w:val="hybridMultilevel"/>
    <w:tmpl w:val="512A3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F19CD"/>
    <w:multiLevelType w:val="hybridMultilevel"/>
    <w:tmpl w:val="2466E7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009DB"/>
    <w:multiLevelType w:val="hybridMultilevel"/>
    <w:tmpl w:val="70E471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E691D"/>
    <w:multiLevelType w:val="hybridMultilevel"/>
    <w:tmpl w:val="A12C8BD2"/>
    <w:lvl w:ilvl="0" w:tplc="F9B09B3A">
      <w:start w:val="1"/>
      <w:numFmt w:val="bullet"/>
      <w:lvlText w:val="꙱"/>
      <w:lvlJc w:val="left"/>
      <w:pPr>
        <w:ind w:left="720" w:hanging="360"/>
      </w:pPr>
      <w:rPr>
        <w:rFonts w:ascii="Calibri" w:hAnsi="Calibri" w:hint="default"/>
        <w:b/>
        <w:i w:val="0"/>
        <w:color w:val="63003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37170"/>
    <w:multiLevelType w:val="hybridMultilevel"/>
    <w:tmpl w:val="4F4C7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46A17"/>
    <w:multiLevelType w:val="multilevel"/>
    <w:tmpl w:val="95F0A5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0B1CAD"/>
    <w:multiLevelType w:val="hybridMultilevel"/>
    <w:tmpl w:val="7C182578"/>
    <w:lvl w:ilvl="0" w:tplc="EF040732">
      <w:start w:val="2"/>
      <w:numFmt w:val="bullet"/>
      <w:lvlText w:val="-"/>
      <w:lvlJc w:val="left"/>
      <w:pPr>
        <w:ind w:left="1060" w:hanging="360"/>
      </w:pPr>
      <w:rPr>
        <w:rFonts w:ascii="Cambria" w:eastAsia="MS Mincho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438B00B3"/>
    <w:multiLevelType w:val="hybridMultilevel"/>
    <w:tmpl w:val="275E9FCE"/>
    <w:lvl w:ilvl="0" w:tplc="30C8BA2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00807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E0DE8"/>
    <w:multiLevelType w:val="hybridMultilevel"/>
    <w:tmpl w:val="72DCC0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B5A0E"/>
    <w:multiLevelType w:val="hybridMultilevel"/>
    <w:tmpl w:val="3474951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2C6EFE"/>
    <w:multiLevelType w:val="hybridMultilevel"/>
    <w:tmpl w:val="F3DCD6FE"/>
    <w:lvl w:ilvl="0" w:tplc="30C8BA2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00807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71905"/>
    <w:multiLevelType w:val="hybridMultilevel"/>
    <w:tmpl w:val="09BA7F10"/>
    <w:lvl w:ilvl="0" w:tplc="4CB8B636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EB60F8"/>
    <w:multiLevelType w:val="hybridMultilevel"/>
    <w:tmpl w:val="B810C83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F773BF2"/>
    <w:multiLevelType w:val="hybridMultilevel"/>
    <w:tmpl w:val="F19ECC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493514">
    <w:abstractNumId w:val="13"/>
  </w:num>
  <w:num w:numId="2" w16cid:durableId="1182670028">
    <w:abstractNumId w:val="0"/>
  </w:num>
  <w:num w:numId="3" w16cid:durableId="1658218757">
    <w:abstractNumId w:val="14"/>
  </w:num>
  <w:num w:numId="4" w16cid:durableId="1026714893">
    <w:abstractNumId w:val="7"/>
  </w:num>
  <w:num w:numId="5" w16cid:durableId="8070951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4895874">
    <w:abstractNumId w:val="9"/>
  </w:num>
  <w:num w:numId="7" w16cid:durableId="793448843">
    <w:abstractNumId w:val="12"/>
  </w:num>
  <w:num w:numId="8" w16cid:durableId="254897821">
    <w:abstractNumId w:val="8"/>
  </w:num>
  <w:num w:numId="9" w16cid:durableId="1801997930">
    <w:abstractNumId w:val="5"/>
  </w:num>
  <w:num w:numId="10" w16cid:durableId="1239513647">
    <w:abstractNumId w:val="10"/>
  </w:num>
  <w:num w:numId="11" w16cid:durableId="1408649250">
    <w:abstractNumId w:val="4"/>
  </w:num>
  <w:num w:numId="12" w16cid:durableId="1665015195">
    <w:abstractNumId w:val="15"/>
  </w:num>
  <w:num w:numId="13" w16cid:durableId="351492651">
    <w:abstractNumId w:val="1"/>
  </w:num>
  <w:num w:numId="14" w16cid:durableId="2110731149">
    <w:abstractNumId w:val="3"/>
  </w:num>
  <w:num w:numId="15" w16cid:durableId="1507598834">
    <w:abstractNumId w:val="2"/>
  </w:num>
  <w:num w:numId="16" w16cid:durableId="1814634422">
    <w:abstractNumId w:val="6"/>
  </w:num>
  <w:num w:numId="17" w16cid:durableId="316628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B2E"/>
    <w:rsid w:val="0000141F"/>
    <w:rsid w:val="0001495C"/>
    <w:rsid w:val="0003645D"/>
    <w:rsid w:val="00043473"/>
    <w:rsid w:val="000533E4"/>
    <w:rsid w:val="000657A4"/>
    <w:rsid w:val="00071A71"/>
    <w:rsid w:val="000F11E2"/>
    <w:rsid w:val="000F3F58"/>
    <w:rsid w:val="000F6EE3"/>
    <w:rsid w:val="00151D31"/>
    <w:rsid w:val="001769D8"/>
    <w:rsid w:val="00192A2C"/>
    <w:rsid w:val="001B1C81"/>
    <w:rsid w:val="001C6ADD"/>
    <w:rsid w:val="001E301E"/>
    <w:rsid w:val="001E30FA"/>
    <w:rsid w:val="001F6C22"/>
    <w:rsid w:val="002079EF"/>
    <w:rsid w:val="002173C3"/>
    <w:rsid w:val="00234E8D"/>
    <w:rsid w:val="00251038"/>
    <w:rsid w:val="00271FB4"/>
    <w:rsid w:val="002822E3"/>
    <w:rsid w:val="00285123"/>
    <w:rsid w:val="002F2137"/>
    <w:rsid w:val="00303529"/>
    <w:rsid w:val="003B07F9"/>
    <w:rsid w:val="003C54FD"/>
    <w:rsid w:val="003F74A8"/>
    <w:rsid w:val="00432953"/>
    <w:rsid w:val="00481A69"/>
    <w:rsid w:val="0049127D"/>
    <w:rsid w:val="004A51BD"/>
    <w:rsid w:val="004B4381"/>
    <w:rsid w:val="004B5814"/>
    <w:rsid w:val="004B6AB5"/>
    <w:rsid w:val="004C67E3"/>
    <w:rsid w:val="004D0188"/>
    <w:rsid w:val="00583A3C"/>
    <w:rsid w:val="005A37DE"/>
    <w:rsid w:val="005B24F2"/>
    <w:rsid w:val="005D12F4"/>
    <w:rsid w:val="005D4769"/>
    <w:rsid w:val="005D5566"/>
    <w:rsid w:val="006426B5"/>
    <w:rsid w:val="0065350C"/>
    <w:rsid w:val="00664E20"/>
    <w:rsid w:val="00672C48"/>
    <w:rsid w:val="00681CED"/>
    <w:rsid w:val="006B4D3F"/>
    <w:rsid w:val="006D4647"/>
    <w:rsid w:val="006E09BD"/>
    <w:rsid w:val="006F7B62"/>
    <w:rsid w:val="00723598"/>
    <w:rsid w:val="00733716"/>
    <w:rsid w:val="00773C19"/>
    <w:rsid w:val="0081384D"/>
    <w:rsid w:val="008479DB"/>
    <w:rsid w:val="00853545"/>
    <w:rsid w:val="00884EE4"/>
    <w:rsid w:val="00905401"/>
    <w:rsid w:val="00906FDE"/>
    <w:rsid w:val="00913070"/>
    <w:rsid w:val="0091509E"/>
    <w:rsid w:val="00945091"/>
    <w:rsid w:val="009A5A02"/>
    <w:rsid w:val="009F4679"/>
    <w:rsid w:val="00A13520"/>
    <w:rsid w:val="00A224E7"/>
    <w:rsid w:val="00A775C5"/>
    <w:rsid w:val="00AD7EFE"/>
    <w:rsid w:val="00B20DFD"/>
    <w:rsid w:val="00B35A49"/>
    <w:rsid w:val="00B7655D"/>
    <w:rsid w:val="00B8054F"/>
    <w:rsid w:val="00B972EC"/>
    <w:rsid w:val="00BA66A9"/>
    <w:rsid w:val="00BB26AD"/>
    <w:rsid w:val="00C0202D"/>
    <w:rsid w:val="00C06FD7"/>
    <w:rsid w:val="00C50BD9"/>
    <w:rsid w:val="00C524CB"/>
    <w:rsid w:val="00CE022E"/>
    <w:rsid w:val="00D07FB3"/>
    <w:rsid w:val="00D127E4"/>
    <w:rsid w:val="00D61248"/>
    <w:rsid w:val="00D62B2E"/>
    <w:rsid w:val="00D82CDB"/>
    <w:rsid w:val="00DC0AA6"/>
    <w:rsid w:val="00DC2569"/>
    <w:rsid w:val="00DE3328"/>
    <w:rsid w:val="00E00670"/>
    <w:rsid w:val="00E069FC"/>
    <w:rsid w:val="00E20738"/>
    <w:rsid w:val="00E20F1F"/>
    <w:rsid w:val="00E25F8B"/>
    <w:rsid w:val="00E30864"/>
    <w:rsid w:val="00E57D09"/>
    <w:rsid w:val="00E73149"/>
    <w:rsid w:val="00E90899"/>
    <w:rsid w:val="00EA3B2F"/>
    <w:rsid w:val="00F24693"/>
    <w:rsid w:val="00F516F8"/>
    <w:rsid w:val="00F62168"/>
    <w:rsid w:val="00F65666"/>
    <w:rsid w:val="00F71278"/>
    <w:rsid w:val="00FA040A"/>
    <w:rsid w:val="00FA334E"/>
    <w:rsid w:val="00FD2C95"/>
    <w:rsid w:val="00FE3B0E"/>
    <w:rsid w:val="00FE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C4A01D"/>
  <w15:chartTrackingRefBased/>
  <w15:docId w15:val="{837AEB23-D454-422D-A3E8-87F75336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B2E"/>
    <w:pPr>
      <w:spacing w:after="200" w:line="276" w:lineRule="auto"/>
      <w:jc w:val="both"/>
    </w:pPr>
    <w:rPr>
      <w:rFonts w:ascii="Segoe UI" w:eastAsiaTheme="minorEastAsia" w:hAnsi="Segoe UI" w:cs="Open Sans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1B1C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62B2E"/>
    <w:pPr>
      <w:spacing w:before="300" w:after="100" w:line="240" w:lineRule="auto"/>
      <w:jc w:val="left"/>
      <w:outlineLvl w:val="1"/>
    </w:pPr>
    <w:rPr>
      <w:rFonts w:cs="Segoe UI"/>
      <w:b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51D31"/>
    <w:pPr>
      <w:keepNext/>
      <w:keepLines/>
      <w:spacing w:before="40" w:after="0"/>
      <w:outlineLvl w:val="2"/>
    </w:pPr>
    <w:rPr>
      <w:rFonts w:eastAsiaTheme="majorEastAsia" w:cs="Segoe UI"/>
      <w:b/>
      <w:color w:val="63003C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62B2E"/>
    <w:rPr>
      <w:rFonts w:ascii="Segoe UI" w:eastAsiaTheme="minorEastAsia" w:hAnsi="Segoe UI" w:cs="Segoe UI"/>
      <w:b/>
      <w:spacing w:val="5"/>
      <w:sz w:val="28"/>
      <w:szCs w:val="28"/>
    </w:rPr>
  </w:style>
  <w:style w:type="paragraph" w:styleId="Paragraphedeliste">
    <w:name w:val="List Paragraph"/>
    <w:basedOn w:val="Corpsdetexte"/>
    <w:uiPriority w:val="1"/>
    <w:qFormat/>
    <w:rsid w:val="00D62B2E"/>
    <w:pPr>
      <w:spacing w:after="100"/>
    </w:pPr>
  </w:style>
  <w:style w:type="character" w:styleId="Accentuation">
    <w:name w:val="Emphasis"/>
    <w:uiPriority w:val="20"/>
    <w:qFormat/>
    <w:rsid w:val="00D62B2E"/>
    <w:rPr>
      <w:b/>
      <w:bCs/>
      <w:iCs/>
      <w:spacing w:val="1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62B2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62B2E"/>
    <w:rPr>
      <w:rFonts w:ascii="Segoe UI" w:eastAsiaTheme="minorEastAsia" w:hAnsi="Segoe UI" w:cs="Open Sans"/>
      <w:szCs w:val="20"/>
    </w:rPr>
  </w:style>
  <w:style w:type="paragraph" w:styleId="En-tte">
    <w:name w:val="header"/>
    <w:basedOn w:val="Normal"/>
    <w:link w:val="En-tteCar"/>
    <w:uiPriority w:val="99"/>
    <w:unhideWhenUsed/>
    <w:rsid w:val="00C06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6FD7"/>
    <w:rPr>
      <w:rFonts w:ascii="Segoe UI" w:eastAsiaTheme="minorEastAsia" w:hAnsi="Segoe UI" w:cs="Open Sans"/>
      <w:szCs w:val="20"/>
    </w:rPr>
  </w:style>
  <w:style w:type="paragraph" w:styleId="Pieddepage">
    <w:name w:val="footer"/>
    <w:basedOn w:val="Normal"/>
    <w:link w:val="PieddepageCar"/>
    <w:uiPriority w:val="99"/>
    <w:unhideWhenUsed/>
    <w:qFormat/>
    <w:rsid w:val="00C06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6FD7"/>
    <w:rPr>
      <w:rFonts w:ascii="Segoe UI" w:eastAsiaTheme="minorEastAsia" w:hAnsi="Segoe UI" w:cs="Open Sans"/>
      <w:szCs w:val="20"/>
    </w:rPr>
  </w:style>
  <w:style w:type="character" w:styleId="Accentuationlgre">
    <w:name w:val="Subtle Emphasis"/>
    <w:uiPriority w:val="19"/>
    <w:qFormat/>
    <w:rsid w:val="00C06FD7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151D31"/>
    <w:rPr>
      <w:rFonts w:ascii="Segoe UI" w:eastAsiaTheme="majorEastAsia" w:hAnsi="Segoe UI" w:cs="Segoe UI"/>
      <w:b/>
      <w:color w:val="63003C"/>
    </w:rPr>
  </w:style>
  <w:style w:type="paragraph" w:styleId="Sansinterligne">
    <w:name w:val="No Spacing"/>
    <w:link w:val="SansinterligneCar"/>
    <w:uiPriority w:val="1"/>
    <w:qFormat/>
    <w:rsid w:val="00DE3328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E3328"/>
    <w:rPr>
      <w:rFonts w:eastAsiaTheme="minorEastAsia"/>
      <w:lang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E25F8B"/>
    <w:pPr>
      <w:spacing w:after="0" w:line="240" w:lineRule="auto"/>
      <w:jc w:val="left"/>
    </w:pPr>
    <w:rPr>
      <w:rFonts w:ascii="Times New Roman" w:eastAsia="Times New Roman" w:hAnsi="Times New Roman" w:cs="Arial"/>
      <w:sz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E25F8B"/>
    <w:rPr>
      <w:rFonts w:ascii="Times New Roman" w:eastAsia="Times New Roman" w:hAnsi="Times New Roman" w:cs="Arial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E25F8B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151D3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51D3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151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50BD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5091"/>
    <w:pPr>
      <w:spacing w:after="0" w:line="240" w:lineRule="auto"/>
    </w:pPr>
    <w:rPr>
      <w:rFonts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5091"/>
    <w:rPr>
      <w:rFonts w:ascii="Segoe UI" w:eastAsiaTheme="minorEastAsia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1B1C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ethis.doctorat.org/amethis-client/faq/2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445E8-7A55-4602-B3D1-B7B39CCD8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801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Livret</vt:lpstr>
    </vt:vector>
  </TitlesOfParts>
  <Company>Universite Paris-Saclay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</dc:title>
  <dc:subject>de comité de suivi</dc:subject>
  <dc:creator>Sylvie Pommier</dc:creator>
  <cp:keywords/>
  <dc:description/>
  <cp:lastModifiedBy>Hélène TOURIGNY</cp:lastModifiedBy>
  <cp:revision>4</cp:revision>
  <dcterms:created xsi:type="dcterms:W3CDTF">2025-05-13T13:13:00Z</dcterms:created>
  <dcterms:modified xsi:type="dcterms:W3CDTF">2026-04-07T11:53:00Z</dcterms:modified>
</cp:coreProperties>
</file>